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38" w:rsidRDefault="004C2838" w:rsidP="004C2838">
      <w:pPr>
        <w:pStyle w:val="a3"/>
        <w:adjustRightInd w:val="0"/>
        <w:snapToGrid w:val="0"/>
        <w:spacing w:before="0" w:beforeAutospacing="0" w:after="0" w:afterAutospacing="0" w:line="520" w:lineRule="exact"/>
        <w:contextualSpacing/>
        <w:jc w:val="both"/>
        <w:rPr>
          <w:rFonts w:ascii="黑体" w:eastAsia="黑体" w:hAnsi="黑体"/>
          <w:spacing w:val="-6"/>
          <w:sz w:val="32"/>
          <w:szCs w:val="32"/>
        </w:rPr>
      </w:pPr>
      <w:r w:rsidRPr="00847D8C">
        <w:rPr>
          <w:rFonts w:ascii="黑体" w:eastAsia="黑体" w:hAnsi="黑体"/>
          <w:spacing w:val="-6"/>
          <w:sz w:val="32"/>
          <w:szCs w:val="32"/>
        </w:rPr>
        <w:t>附件</w:t>
      </w:r>
      <w:r>
        <w:rPr>
          <w:rFonts w:ascii="黑体" w:eastAsia="黑体" w:hAnsi="黑体" w:hint="eastAsia"/>
          <w:spacing w:val="-6"/>
          <w:sz w:val="32"/>
          <w:szCs w:val="32"/>
        </w:rPr>
        <w:t>1</w:t>
      </w:r>
    </w:p>
    <w:p w:rsidR="004C2838" w:rsidRDefault="004C2838" w:rsidP="004C2838">
      <w:pPr>
        <w:spacing w:line="520" w:lineRule="exact"/>
        <w:contextualSpacing/>
        <w:jc w:val="center"/>
        <w:rPr>
          <w:rFonts w:ascii="仿宋" w:eastAsia="仿宋" w:hAnsi="仿宋"/>
          <w:spacing w:val="-6"/>
          <w:sz w:val="32"/>
          <w:szCs w:val="32"/>
        </w:rPr>
      </w:pPr>
      <w:r w:rsidRPr="00185E48">
        <w:rPr>
          <w:rFonts w:ascii="方正小标宋简体" w:eastAsia="方正小标宋简体" w:hAnsi="仿宋" w:hint="eastAsia"/>
          <w:spacing w:val="-6"/>
          <w:sz w:val="44"/>
          <w:szCs w:val="44"/>
        </w:rPr>
        <w:t>市台办“两学一做”学习教育时间安排表</w:t>
      </w:r>
    </w:p>
    <w:tbl>
      <w:tblPr>
        <w:tblStyle w:val="a4"/>
        <w:tblW w:w="15310" w:type="dxa"/>
        <w:tblInd w:w="-601" w:type="dxa"/>
        <w:tblLook w:val="04A0"/>
      </w:tblPr>
      <w:tblGrid>
        <w:gridCol w:w="1702"/>
        <w:gridCol w:w="2126"/>
        <w:gridCol w:w="6946"/>
        <w:gridCol w:w="1417"/>
        <w:gridCol w:w="3119"/>
      </w:tblGrid>
      <w:tr w:rsidR="004C2838" w:rsidRPr="00A166C5" w:rsidTr="00E97B8D">
        <w:trPr>
          <w:trHeight w:val="302"/>
        </w:trPr>
        <w:tc>
          <w:tcPr>
            <w:tcW w:w="1702" w:type="dxa"/>
            <w:vAlign w:val="center"/>
          </w:tcPr>
          <w:p w:rsidR="004C2838" w:rsidRPr="00A166C5" w:rsidRDefault="004C2838" w:rsidP="00E97B8D">
            <w:pPr>
              <w:spacing w:line="520" w:lineRule="exact"/>
              <w:contextualSpacing/>
              <w:jc w:val="center"/>
              <w:rPr>
                <w:rFonts w:ascii="黑体" w:eastAsia="黑体" w:hAnsi="黑体"/>
                <w:spacing w:val="-6"/>
                <w:sz w:val="28"/>
                <w:szCs w:val="28"/>
              </w:rPr>
            </w:pPr>
            <w:r w:rsidRPr="00A166C5">
              <w:rPr>
                <w:rFonts w:ascii="黑体" w:eastAsia="黑体" w:hAnsi="黑体" w:hint="eastAsia"/>
                <w:spacing w:val="-6"/>
                <w:sz w:val="28"/>
                <w:szCs w:val="28"/>
              </w:rPr>
              <w:t>时 间</w:t>
            </w:r>
          </w:p>
        </w:tc>
        <w:tc>
          <w:tcPr>
            <w:tcW w:w="2126" w:type="dxa"/>
            <w:vAlign w:val="center"/>
          </w:tcPr>
          <w:p w:rsidR="004C2838" w:rsidRPr="00A166C5" w:rsidRDefault="004C2838" w:rsidP="00E97B8D">
            <w:pPr>
              <w:spacing w:line="520" w:lineRule="exact"/>
              <w:contextualSpacing/>
              <w:jc w:val="center"/>
              <w:rPr>
                <w:rFonts w:ascii="黑体" w:eastAsia="黑体" w:hAnsi="黑体"/>
                <w:spacing w:val="-6"/>
                <w:sz w:val="28"/>
                <w:szCs w:val="28"/>
              </w:rPr>
            </w:pPr>
            <w:r w:rsidRPr="00A166C5">
              <w:rPr>
                <w:rFonts w:ascii="黑体" w:eastAsia="黑体" w:hAnsi="黑体" w:hint="eastAsia"/>
                <w:spacing w:val="-6"/>
                <w:sz w:val="28"/>
                <w:szCs w:val="28"/>
              </w:rPr>
              <w:t>主要举措</w:t>
            </w:r>
          </w:p>
        </w:tc>
        <w:tc>
          <w:tcPr>
            <w:tcW w:w="6946" w:type="dxa"/>
            <w:vAlign w:val="center"/>
          </w:tcPr>
          <w:p w:rsidR="004C2838" w:rsidRPr="00A166C5" w:rsidRDefault="004C2838" w:rsidP="00E97B8D">
            <w:pPr>
              <w:spacing w:line="520" w:lineRule="exact"/>
              <w:contextualSpacing/>
              <w:jc w:val="center"/>
              <w:rPr>
                <w:rFonts w:ascii="黑体" w:eastAsia="黑体" w:hAnsi="黑体"/>
                <w:spacing w:val="-6"/>
                <w:sz w:val="28"/>
                <w:szCs w:val="28"/>
              </w:rPr>
            </w:pPr>
            <w:r w:rsidRPr="00A166C5">
              <w:rPr>
                <w:rFonts w:ascii="黑体" w:eastAsia="黑体" w:hAnsi="黑体" w:hint="eastAsia"/>
                <w:spacing w:val="-6"/>
                <w:sz w:val="28"/>
                <w:szCs w:val="28"/>
              </w:rPr>
              <w:t>具 体 内 容</w:t>
            </w:r>
          </w:p>
        </w:tc>
        <w:tc>
          <w:tcPr>
            <w:tcW w:w="1417" w:type="dxa"/>
            <w:vAlign w:val="center"/>
          </w:tcPr>
          <w:p w:rsidR="004C2838" w:rsidRPr="00A166C5" w:rsidRDefault="004C2838" w:rsidP="00E97B8D">
            <w:pPr>
              <w:spacing w:line="520" w:lineRule="exact"/>
              <w:contextualSpacing/>
              <w:jc w:val="center"/>
              <w:rPr>
                <w:rFonts w:ascii="黑体" w:eastAsia="黑体" w:hAnsi="黑体"/>
                <w:spacing w:val="-6"/>
                <w:sz w:val="28"/>
                <w:szCs w:val="28"/>
              </w:rPr>
            </w:pPr>
            <w:r w:rsidRPr="00A166C5">
              <w:rPr>
                <w:rFonts w:ascii="黑体" w:eastAsia="黑体" w:hAnsi="黑体" w:hint="eastAsia"/>
                <w:spacing w:val="-6"/>
                <w:sz w:val="28"/>
                <w:szCs w:val="28"/>
              </w:rPr>
              <w:t>责任单位</w:t>
            </w:r>
          </w:p>
        </w:tc>
        <w:tc>
          <w:tcPr>
            <w:tcW w:w="3119" w:type="dxa"/>
            <w:vAlign w:val="center"/>
          </w:tcPr>
          <w:p w:rsidR="004C2838" w:rsidRPr="00A166C5" w:rsidRDefault="004C2838" w:rsidP="00E97B8D">
            <w:pPr>
              <w:spacing w:line="520" w:lineRule="exact"/>
              <w:contextualSpacing/>
              <w:jc w:val="center"/>
              <w:rPr>
                <w:rFonts w:ascii="黑体" w:eastAsia="黑体" w:hAnsi="黑体"/>
                <w:spacing w:val="-6"/>
                <w:sz w:val="28"/>
                <w:szCs w:val="28"/>
              </w:rPr>
            </w:pPr>
            <w:r w:rsidRPr="00A166C5">
              <w:rPr>
                <w:rFonts w:ascii="黑体" w:eastAsia="黑体" w:hAnsi="黑体" w:hint="eastAsia"/>
                <w:spacing w:val="-6"/>
                <w:sz w:val="28"/>
                <w:szCs w:val="28"/>
              </w:rPr>
              <w:t>备  注</w:t>
            </w:r>
          </w:p>
        </w:tc>
      </w:tr>
      <w:tr w:rsidR="004C2838" w:rsidRPr="00031635" w:rsidTr="00E97B8D">
        <w:trPr>
          <w:trHeight w:val="1197"/>
        </w:trPr>
        <w:tc>
          <w:tcPr>
            <w:tcW w:w="1702" w:type="dxa"/>
            <w:vAlign w:val="center"/>
          </w:tcPr>
          <w:p w:rsidR="004C2838" w:rsidRPr="00F90377" w:rsidRDefault="004C2838" w:rsidP="00E97B8D">
            <w:pPr>
              <w:contextualSpacing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  <w:r w:rsidRPr="00F90377">
              <w:rPr>
                <w:rFonts w:ascii="仿宋" w:eastAsia="仿宋" w:hAnsi="仿宋" w:hint="eastAsia"/>
                <w:b/>
                <w:spacing w:val="-6"/>
                <w:sz w:val="28"/>
                <w:szCs w:val="28"/>
              </w:rPr>
              <w:t>4月底至</w:t>
            </w:r>
          </w:p>
          <w:p w:rsidR="004C2838" w:rsidRPr="00F90377" w:rsidRDefault="004C2838" w:rsidP="00E97B8D">
            <w:pPr>
              <w:contextualSpacing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  <w:r w:rsidRPr="00F90377">
              <w:rPr>
                <w:rFonts w:ascii="仿宋" w:eastAsia="仿宋" w:hAnsi="仿宋" w:hint="eastAsia"/>
                <w:b/>
                <w:spacing w:val="-6"/>
                <w:sz w:val="28"/>
                <w:szCs w:val="28"/>
              </w:rPr>
              <w:t>5月上旬</w:t>
            </w:r>
          </w:p>
        </w:tc>
        <w:tc>
          <w:tcPr>
            <w:tcW w:w="2126" w:type="dxa"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031635">
              <w:rPr>
                <w:rFonts w:ascii="仿宋" w:eastAsia="仿宋" w:hAnsi="仿宋" w:hint="eastAsia"/>
                <w:spacing w:val="-6"/>
                <w:sz w:val="28"/>
                <w:szCs w:val="28"/>
              </w:rPr>
              <w:t>制定方案</w:t>
            </w:r>
          </w:p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031635">
              <w:rPr>
                <w:rFonts w:ascii="仿宋" w:eastAsia="仿宋" w:hAnsi="仿宋" w:hint="eastAsia"/>
                <w:spacing w:val="-6"/>
                <w:sz w:val="28"/>
                <w:szCs w:val="28"/>
              </w:rPr>
              <w:t>动员部署</w:t>
            </w:r>
          </w:p>
        </w:tc>
        <w:tc>
          <w:tcPr>
            <w:tcW w:w="6946" w:type="dxa"/>
            <w:vAlign w:val="center"/>
          </w:tcPr>
          <w:p w:rsidR="004C2838" w:rsidRPr="00031635" w:rsidRDefault="004C2838" w:rsidP="00E97B8D">
            <w:pPr>
              <w:contextualSpacing/>
              <w:jc w:val="both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1.</w:t>
            </w:r>
            <w:r w:rsidRPr="00031635">
              <w:rPr>
                <w:rFonts w:ascii="仿宋" w:eastAsia="仿宋" w:hAnsi="仿宋" w:hint="eastAsia"/>
                <w:spacing w:val="-6"/>
                <w:sz w:val="28"/>
                <w:szCs w:val="28"/>
              </w:rPr>
              <w:t>办委召开专题会议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，研究“两学一做”学习方案；</w:t>
            </w:r>
          </w:p>
          <w:p w:rsidR="004C2838" w:rsidRDefault="004C2838" w:rsidP="00E97B8D">
            <w:pPr>
              <w:contextualSpacing/>
              <w:jc w:val="both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2.</w:t>
            </w:r>
            <w:r w:rsidRPr="00031635">
              <w:rPr>
                <w:rFonts w:ascii="仿宋" w:eastAsia="仿宋" w:hAnsi="仿宋" w:hint="eastAsia"/>
                <w:spacing w:val="-6"/>
                <w:sz w:val="28"/>
                <w:szCs w:val="28"/>
              </w:rPr>
              <w:t>召开市台办“两学一做”动员部署会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；</w:t>
            </w:r>
          </w:p>
          <w:p w:rsidR="004C2838" w:rsidRPr="00031635" w:rsidRDefault="004C2838" w:rsidP="00E97B8D">
            <w:pPr>
              <w:contextualSpacing/>
              <w:jc w:val="both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3.举办全市对台工作干部业务培训。</w:t>
            </w:r>
          </w:p>
        </w:tc>
        <w:tc>
          <w:tcPr>
            <w:tcW w:w="1417" w:type="dxa"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031635">
              <w:rPr>
                <w:rFonts w:ascii="仿宋" w:eastAsia="仿宋" w:hAnsi="仿宋" w:hint="eastAsia"/>
                <w:spacing w:val="-6"/>
                <w:sz w:val="28"/>
                <w:szCs w:val="28"/>
              </w:rPr>
              <w:t xml:space="preserve"> </w:t>
            </w:r>
          </w:p>
          <w:p w:rsidR="004C2838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031635">
              <w:rPr>
                <w:rFonts w:ascii="仿宋" w:eastAsia="仿宋" w:hAnsi="仿宋" w:hint="eastAsia"/>
                <w:spacing w:val="-6"/>
                <w:sz w:val="28"/>
                <w:szCs w:val="28"/>
              </w:rPr>
              <w:t>党总支</w:t>
            </w:r>
          </w:p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秘书处</w:t>
            </w:r>
          </w:p>
        </w:tc>
        <w:tc>
          <w:tcPr>
            <w:tcW w:w="3119" w:type="dxa"/>
            <w:vAlign w:val="center"/>
          </w:tcPr>
          <w:p w:rsidR="004C2838" w:rsidRPr="00031635" w:rsidRDefault="004C2838" w:rsidP="00E97B8D">
            <w:pPr>
              <w:contextualSpacing/>
              <w:jc w:val="both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全市台办系统党员干部、成员单位联络员和各乡镇街道社区干部</w:t>
            </w:r>
          </w:p>
        </w:tc>
      </w:tr>
      <w:tr w:rsidR="004C2838" w:rsidRPr="00031635" w:rsidTr="00E97B8D">
        <w:tc>
          <w:tcPr>
            <w:tcW w:w="1702" w:type="dxa"/>
            <w:vMerge w:val="restart"/>
            <w:vAlign w:val="center"/>
          </w:tcPr>
          <w:p w:rsidR="004C2838" w:rsidRPr="00F90377" w:rsidRDefault="004C2838" w:rsidP="00E97B8D">
            <w:pPr>
              <w:contextualSpacing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  <w:r w:rsidRPr="00F90377">
              <w:rPr>
                <w:rFonts w:ascii="仿宋" w:eastAsia="仿宋" w:hAnsi="仿宋" w:hint="eastAsia"/>
                <w:b/>
                <w:spacing w:val="-6"/>
                <w:sz w:val="28"/>
                <w:szCs w:val="28"/>
              </w:rPr>
              <w:t>6月至12月</w:t>
            </w:r>
          </w:p>
          <w:p w:rsidR="004C2838" w:rsidRPr="00F90377" w:rsidRDefault="004C2838" w:rsidP="00E97B8D">
            <w:pPr>
              <w:contextualSpacing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C2838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学习培训</w:t>
            </w:r>
          </w:p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参观见学</w:t>
            </w:r>
          </w:p>
        </w:tc>
        <w:tc>
          <w:tcPr>
            <w:tcW w:w="6946" w:type="dxa"/>
            <w:vAlign w:val="center"/>
          </w:tcPr>
          <w:p w:rsidR="004C2838" w:rsidRDefault="004C2838" w:rsidP="00E97B8D">
            <w:pPr>
              <w:contextualSpacing/>
              <w:jc w:val="both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1.积极参加全市组织的学习培训；</w:t>
            </w:r>
          </w:p>
          <w:p w:rsidR="004C2838" w:rsidRDefault="004C2838" w:rsidP="004C2838">
            <w:pPr>
              <w:ind w:left="268" w:hangingChars="100" w:hanging="268"/>
              <w:contextualSpacing/>
              <w:jc w:val="both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2.每月组织2次集中学习,重点开展党章党规和习近平总书记涉台系列重要讲话精神等学习；</w:t>
            </w:r>
          </w:p>
          <w:p w:rsidR="004C2838" w:rsidRPr="00031635" w:rsidRDefault="004C2838" w:rsidP="004C2838">
            <w:pPr>
              <w:ind w:left="268" w:hangingChars="100" w:hanging="268"/>
              <w:contextualSpacing/>
              <w:jc w:val="both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3.组织党员固定活动日活动。</w:t>
            </w:r>
          </w:p>
        </w:tc>
        <w:tc>
          <w:tcPr>
            <w:tcW w:w="1417" w:type="dxa"/>
            <w:vMerge w:val="restart"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党总支</w:t>
            </w:r>
          </w:p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全体党员参加</w:t>
            </w:r>
          </w:p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</w:tr>
      <w:tr w:rsidR="004C2838" w:rsidRPr="00031635" w:rsidTr="00E97B8D">
        <w:tc>
          <w:tcPr>
            <w:tcW w:w="1702" w:type="dxa"/>
            <w:vMerge/>
            <w:vAlign w:val="center"/>
          </w:tcPr>
          <w:p w:rsidR="004C2838" w:rsidRPr="00F90377" w:rsidRDefault="004C2838" w:rsidP="00E97B8D">
            <w:pPr>
              <w:contextualSpacing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党课教育</w:t>
            </w:r>
          </w:p>
        </w:tc>
        <w:tc>
          <w:tcPr>
            <w:tcW w:w="6946" w:type="dxa"/>
            <w:vAlign w:val="center"/>
          </w:tcPr>
          <w:p w:rsidR="004C2838" w:rsidRPr="00F90377" w:rsidRDefault="004C2838" w:rsidP="00E97B8D">
            <w:pPr>
              <w:contextualSpacing/>
              <w:jc w:val="both"/>
              <w:rPr>
                <w:rFonts w:ascii="仿宋" w:eastAsia="仿宋" w:hAnsi="仿宋"/>
                <w:spacing w:val="-22"/>
                <w:sz w:val="28"/>
                <w:szCs w:val="28"/>
              </w:rPr>
            </w:pPr>
            <w:r w:rsidRPr="00F90377">
              <w:rPr>
                <w:rFonts w:ascii="仿宋" w:eastAsia="仿宋" w:hAnsi="仿宋" w:hint="eastAsia"/>
                <w:spacing w:val="-22"/>
                <w:sz w:val="28"/>
                <w:szCs w:val="28"/>
              </w:rPr>
              <w:t>1.每月安排一次专题党课，办委成员、支部书记讲党课`；</w:t>
            </w:r>
          </w:p>
          <w:p w:rsidR="004C2838" w:rsidRPr="00F90377" w:rsidRDefault="004C2838" w:rsidP="00E97B8D">
            <w:pPr>
              <w:contextualSpacing/>
              <w:jc w:val="both"/>
              <w:rPr>
                <w:rFonts w:ascii="仿宋" w:eastAsia="仿宋" w:hAnsi="仿宋"/>
                <w:spacing w:val="-14"/>
                <w:sz w:val="28"/>
                <w:szCs w:val="28"/>
              </w:rPr>
            </w:pPr>
            <w:r w:rsidRPr="00F90377">
              <w:rPr>
                <w:rFonts w:ascii="仿宋" w:eastAsia="仿宋" w:hAnsi="仿宋" w:hint="eastAsia"/>
                <w:spacing w:val="-14"/>
                <w:sz w:val="28"/>
                <w:szCs w:val="28"/>
              </w:rPr>
              <w:t>2.每季度安排1名办委成员给基层上专题党课；</w:t>
            </w:r>
          </w:p>
          <w:p w:rsidR="004C2838" w:rsidRPr="00F90377" w:rsidRDefault="004C2838" w:rsidP="00E97B8D">
            <w:pPr>
              <w:contextualSpacing/>
              <w:jc w:val="both"/>
              <w:rPr>
                <w:rFonts w:ascii="仿宋" w:eastAsia="仿宋" w:hAnsi="仿宋"/>
                <w:spacing w:val="-14"/>
                <w:sz w:val="28"/>
                <w:szCs w:val="28"/>
              </w:rPr>
            </w:pPr>
            <w:r w:rsidRPr="00F90377">
              <w:rPr>
                <w:rFonts w:ascii="仿宋" w:eastAsia="仿宋" w:hAnsi="仿宋" w:hint="eastAsia"/>
                <w:spacing w:val="-14"/>
                <w:sz w:val="28"/>
                <w:szCs w:val="28"/>
              </w:rPr>
              <w:t>3.每月组织普通党员讲“微党课”。</w:t>
            </w:r>
          </w:p>
        </w:tc>
        <w:tc>
          <w:tcPr>
            <w:tcW w:w="1417" w:type="dxa"/>
            <w:vMerge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</w:tr>
      <w:tr w:rsidR="004C2838" w:rsidRPr="00031635" w:rsidTr="00E97B8D">
        <w:tc>
          <w:tcPr>
            <w:tcW w:w="1702" w:type="dxa"/>
            <w:vMerge/>
            <w:vAlign w:val="center"/>
          </w:tcPr>
          <w:p w:rsidR="004C2838" w:rsidRPr="00F90377" w:rsidRDefault="004C2838" w:rsidP="00E97B8D">
            <w:pPr>
              <w:contextualSpacing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专题讨论</w:t>
            </w:r>
          </w:p>
        </w:tc>
        <w:tc>
          <w:tcPr>
            <w:tcW w:w="6946" w:type="dxa"/>
            <w:vAlign w:val="center"/>
          </w:tcPr>
          <w:p w:rsidR="004C2838" w:rsidRPr="00031635" w:rsidRDefault="004C2838" w:rsidP="00E97B8D">
            <w:pPr>
              <w:contextualSpacing/>
              <w:jc w:val="both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围绕“两学一做”主题专题讨论，每月安排一次。</w:t>
            </w:r>
          </w:p>
        </w:tc>
        <w:tc>
          <w:tcPr>
            <w:tcW w:w="1417" w:type="dxa"/>
            <w:vMerge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</w:tr>
      <w:tr w:rsidR="004C2838" w:rsidRPr="00031635" w:rsidTr="00E97B8D">
        <w:tc>
          <w:tcPr>
            <w:tcW w:w="1702" w:type="dxa"/>
            <w:vMerge/>
            <w:vAlign w:val="center"/>
          </w:tcPr>
          <w:p w:rsidR="004C2838" w:rsidRPr="00F90377" w:rsidRDefault="004C2838" w:rsidP="00E97B8D">
            <w:pPr>
              <w:contextualSpacing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季度讲评</w:t>
            </w:r>
          </w:p>
        </w:tc>
        <w:tc>
          <w:tcPr>
            <w:tcW w:w="6946" w:type="dxa"/>
            <w:vAlign w:val="center"/>
          </w:tcPr>
          <w:p w:rsidR="004C2838" w:rsidRPr="00031635" w:rsidRDefault="004C2838" w:rsidP="00E97B8D">
            <w:pPr>
              <w:contextualSpacing/>
              <w:jc w:val="both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每季度进行回头看，对学习教育情况进行总结讲评，指出问题及时纠正。</w:t>
            </w:r>
          </w:p>
        </w:tc>
        <w:tc>
          <w:tcPr>
            <w:tcW w:w="1417" w:type="dxa"/>
            <w:vMerge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</w:tr>
      <w:tr w:rsidR="004C2838" w:rsidRPr="00031635" w:rsidTr="00E97B8D">
        <w:tc>
          <w:tcPr>
            <w:tcW w:w="1702" w:type="dxa"/>
            <w:vMerge/>
            <w:vAlign w:val="center"/>
          </w:tcPr>
          <w:p w:rsidR="004C2838" w:rsidRPr="00F90377" w:rsidRDefault="004C2838" w:rsidP="00E97B8D">
            <w:pPr>
              <w:contextualSpacing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整改落实</w:t>
            </w:r>
          </w:p>
        </w:tc>
        <w:tc>
          <w:tcPr>
            <w:tcW w:w="6946" w:type="dxa"/>
            <w:vAlign w:val="center"/>
          </w:tcPr>
          <w:p w:rsidR="004C2838" w:rsidRPr="00031635" w:rsidRDefault="004C2838" w:rsidP="00E97B8D">
            <w:pPr>
              <w:contextualSpacing/>
              <w:jc w:val="both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扎实查找突出问题，制定整改清单，认真抓好落实</w:t>
            </w:r>
          </w:p>
        </w:tc>
        <w:tc>
          <w:tcPr>
            <w:tcW w:w="1417" w:type="dxa"/>
            <w:vMerge w:val="restart"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秘书处</w:t>
            </w:r>
          </w:p>
        </w:tc>
        <w:tc>
          <w:tcPr>
            <w:tcW w:w="3119" w:type="dxa"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处以上含非领导职务</w:t>
            </w:r>
          </w:p>
        </w:tc>
      </w:tr>
      <w:tr w:rsidR="004C2838" w:rsidRPr="00031635" w:rsidTr="00E97B8D">
        <w:tc>
          <w:tcPr>
            <w:tcW w:w="1702" w:type="dxa"/>
            <w:vMerge w:val="restart"/>
            <w:vAlign w:val="center"/>
          </w:tcPr>
          <w:p w:rsidR="004C2838" w:rsidRPr="00F90377" w:rsidRDefault="004C2838" w:rsidP="00E97B8D">
            <w:pPr>
              <w:contextualSpacing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  <w:r w:rsidRPr="00F90377">
              <w:rPr>
                <w:rFonts w:ascii="仿宋" w:eastAsia="仿宋" w:hAnsi="仿宋" w:hint="eastAsia"/>
                <w:b/>
                <w:spacing w:val="-6"/>
                <w:sz w:val="28"/>
                <w:szCs w:val="28"/>
              </w:rPr>
              <w:t>年底前</w:t>
            </w:r>
          </w:p>
        </w:tc>
        <w:tc>
          <w:tcPr>
            <w:tcW w:w="2126" w:type="dxa"/>
            <w:vAlign w:val="center"/>
          </w:tcPr>
          <w:p w:rsidR="004C2838" w:rsidRPr="00EB540C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14"/>
                <w:sz w:val="28"/>
                <w:szCs w:val="28"/>
              </w:rPr>
            </w:pPr>
            <w:r w:rsidRPr="00EB540C">
              <w:rPr>
                <w:rFonts w:ascii="仿宋" w:eastAsia="仿宋" w:hAnsi="仿宋" w:hint="eastAsia"/>
                <w:spacing w:val="-14"/>
                <w:sz w:val="28"/>
                <w:szCs w:val="28"/>
              </w:rPr>
              <w:t>专题民主生活会</w:t>
            </w:r>
          </w:p>
        </w:tc>
        <w:tc>
          <w:tcPr>
            <w:tcW w:w="6946" w:type="dxa"/>
            <w:vAlign w:val="center"/>
          </w:tcPr>
          <w:p w:rsidR="004C2838" w:rsidRPr="00031635" w:rsidRDefault="004C2838" w:rsidP="00E97B8D">
            <w:pPr>
              <w:contextualSpacing/>
              <w:jc w:val="both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召开领导班子“两学一做”专题民主生活会，开展批评与自我批评</w:t>
            </w:r>
          </w:p>
        </w:tc>
        <w:tc>
          <w:tcPr>
            <w:tcW w:w="1417" w:type="dxa"/>
            <w:vMerge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办委成员参加</w:t>
            </w:r>
          </w:p>
        </w:tc>
      </w:tr>
      <w:tr w:rsidR="004C2838" w:rsidRPr="00031635" w:rsidTr="00E97B8D">
        <w:tc>
          <w:tcPr>
            <w:tcW w:w="1702" w:type="dxa"/>
            <w:vMerge/>
            <w:vAlign w:val="center"/>
          </w:tcPr>
          <w:p w:rsidR="004C2838" w:rsidRPr="00F90377" w:rsidRDefault="004C2838" w:rsidP="00E97B8D">
            <w:pPr>
              <w:contextualSpacing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C2838" w:rsidRPr="00EB540C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4"/>
                <w:sz w:val="28"/>
                <w:szCs w:val="28"/>
              </w:rPr>
              <w:t>组织生活会</w:t>
            </w:r>
          </w:p>
        </w:tc>
        <w:tc>
          <w:tcPr>
            <w:tcW w:w="6946" w:type="dxa"/>
            <w:vAlign w:val="center"/>
          </w:tcPr>
          <w:p w:rsidR="004C2838" w:rsidRDefault="004C2838" w:rsidP="00E97B8D">
            <w:pPr>
              <w:contextualSpacing/>
              <w:jc w:val="both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以支部为单位召开，办委成员以普通党员身份参加</w:t>
            </w:r>
          </w:p>
        </w:tc>
        <w:tc>
          <w:tcPr>
            <w:tcW w:w="1417" w:type="dxa"/>
            <w:vMerge w:val="restart"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党总支</w:t>
            </w:r>
          </w:p>
        </w:tc>
        <w:tc>
          <w:tcPr>
            <w:tcW w:w="3119" w:type="dxa"/>
            <w:vMerge w:val="restart"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全体党员参加</w:t>
            </w:r>
          </w:p>
        </w:tc>
      </w:tr>
      <w:tr w:rsidR="004C2838" w:rsidRPr="00031635" w:rsidTr="00E97B8D">
        <w:tc>
          <w:tcPr>
            <w:tcW w:w="1702" w:type="dxa"/>
            <w:vMerge/>
            <w:vAlign w:val="center"/>
          </w:tcPr>
          <w:p w:rsidR="004C2838" w:rsidRPr="00F90377" w:rsidRDefault="004C2838" w:rsidP="00E97B8D">
            <w:pPr>
              <w:contextualSpacing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C2838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4"/>
                <w:sz w:val="28"/>
                <w:szCs w:val="28"/>
              </w:rPr>
              <w:t>民主评议党员</w:t>
            </w:r>
          </w:p>
        </w:tc>
        <w:tc>
          <w:tcPr>
            <w:tcW w:w="6946" w:type="dxa"/>
            <w:vAlign w:val="center"/>
          </w:tcPr>
          <w:p w:rsidR="004C2838" w:rsidRDefault="004C2838" w:rsidP="00E97B8D">
            <w:pPr>
              <w:contextualSpacing/>
              <w:jc w:val="both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组织党员开展“党性体验、民主评议”</w:t>
            </w:r>
          </w:p>
        </w:tc>
        <w:tc>
          <w:tcPr>
            <w:tcW w:w="1417" w:type="dxa"/>
            <w:vMerge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4C2838" w:rsidRPr="00031635" w:rsidRDefault="004C2838" w:rsidP="00E97B8D">
            <w:pPr>
              <w:contextualSpacing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</w:tr>
    </w:tbl>
    <w:p w:rsidR="004C2838" w:rsidRPr="00524A4D" w:rsidRDefault="004C2838" w:rsidP="004C2838">
      <w:pPr>
        <w:spacing w:line="520" w:lineRule="exact"/>
        <w:contextualSpacing/>
        <w:rPr>
          <w:rFonts w:ascii="仿宋" w:eastAsia="仿宋" w:hAnsi="仿宋"/>
          <w:spacing w:val="-6"/>
          <w:sz w:val="32"/>
          <w:szCs w:val="32"/>
        </w:rPr>
        <w:sectPr w:rsidR="004C2838" w:rsidRPr="00524A4D" w:rsidSect="00827A30">
          <w:pgSz w:w="16838" w:h="11906" w:orient="landscape"/>
          <w:pgMar w:top="1531" w:right="1531" w:bottom="1531" w:left="1531" w:header="851" w:footer="992" w:gutter="0"/>
          <w:cols w:space="425"/>
          <w:docGrid w:linePitch="312"/>
        </w:sectPr>
      </w:pPr>
    </w:p>
    <w:p w:rsidR="00170E11" w:rsidRPr="004C2838" w:rsidRDefault="00170E11"/>
    <w:sectPr w:rsidR="00170E11" w:rsidRPr="004C2838" w:rsidSect="004C28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838"/>
    <w:rsid w:val="00170E11"/>
    <w:rsid w:val="004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838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table" w:styleId="a4">
    <w:name w:val="Table Grid"/>
    <w:basedOn w:val="a1"/>
    <w:uiPriority w:val="59"/>
    <w:rsid w:val="004C2838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302</Characters>
  <Application>Microsoft Office Word</Application>
  <DocSecurity>0</DocSecurity>
  <Lines>13</Lines>
  <Paragraphs>4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2016-05-27T09:44:00Z</dcterms:created>
  <dcterms:modified xsi:type="dcterms:W3CDTF">2016-05-27T09:45:00Z</dcterms:modified>
</cp:coreProperties>
</file>