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F7" w:rsidRDefault="007E08F7" w:rsidP="007E08F7">
      <w:pPr>
        <w:pStyle w:val="a3"/>
        <w:widowControl/>
        <w:shd w:val="clear" w:color="auto" w:fill="FFFFFF"/>
        <w:adjustRightInd w:val="0"/>
        <w:snapToGrid w:val="0"/>
        <w:spacing w:before="0" w:beforeAutospacing="0" w:after="0" w:afterAutospacing="0" w:line="360" w:lineRule="auto"/>
        <w:ind w:right="301"/>
        <w:contextualSpacing/>
        <w:rPr>
          <w:rFonts w:ascii="仿宋" w:eastAsia="仿宋" w:hAnsi="仿宋" w:cs="Arial"/>
          <w:b/>
          <w:sz w:val="32"/>
          <w:szCs w:val="32"/>
          <w:shd w:val="clear" w:color="auto" w:fill="FFFFFF"/>
        </w:rPr>
      </w:pPr>
      <w:r>
        <w:rPr>
          <w:rFonts w:ascii="仿宋" w:eastAsia="仿宋" w:hAnsi="仿宋" w:cs="Arial" w:hint="eastAsia"/>
          <w:b/>
          <w:sz w:val="32"/>
          <w:szCs w:val="32"/>
          <w:shd w:val="clear" w:color="auto" w:fill="FFFFFF"/>
        </w:rPr>
        <w:t>附件3：</w:t>
      </w:r>
    </w:p>
    <w:p w:rsidR="007E08F7" w:rsidRPr="00642956" w:rsidRDefault="007E08F7" w:rsidP="007E08F7">
      <w:pPr>
        <w:pStyle w:val="a3"/>
        <w:widowControl/>
        <w:shd w:val="clear" w:color="auto" w:fill="FFFFFF"/>
        <w:adjustRightInd w:val="0"/>
        <w:snapToGrid w:val="0"/>
        <w:spacing w:before="0" w:beforeAutospacing="0" w:after="0" w:afterAutospacing="0" w:line="360" w:lineRule="auto"/>
        <w:ind w:right="301"/>
        <w:contextualSpacing/>
        <w:jc w:val="center"/>
        <w:rPr>
          <w:rFonts w:ascii="仿宋" w:eastAsia="仿宋" w:hAnsi="仿宋" w:cs="Arial"/>
          <w:b/>
          <w:sz w:val="32"/>
          <w:szCs w:val="32"/>
          <w:shd w:val="clear" w:color="auto" w:fill="FFFFFF"/>
        </w:rPr>
      </w:pPr>
      <w:r w:rsidRPr="00642956">
        <w:rPr>
          <w:rFonts w:ascii="黑体" w:eastAsia="黑体" w:hAnsi="黑体" w:cs="Arial" w:hint="eastAsia"/>
          <w:b/>
          <w:sz w:val="44"/>
          <w:szCs w:val="44"/>
          <w:shd w:val="clear" w:color="auto" w:fill="FFFFFF"/>
        </w:rPr>
        <w:t>市台办“两学一做”分层安排</w:t>
      </w:r>
    </w:p>
    <w:p w:rsidR="007E08F7" w:rsidRDefault="007E08F7" w:rsidP="007E08F7">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根据市委“两学一做”学习教育提出的区分层次、有针对性解决问题的要求，结合我办实际，现就学习教育分层安排如下：</w:t>
      </w:r>
    </w:p>
    <w:p w:rsidR="007E08F7" w:rsidRDefault="007E08F7" w:rsidP="007E08F7">
      <w:pPr>
        <w:spacing w:line="360" w:lineRule="auto"/>
        <w:ind w:firstLineChars="200" w:firstLine="643"/>
        <w:contextualSpacing/>
        <w:rPr>
          <w:rFonts w:ascii="仿宋" w:eastAsia="仿宋" w:hAnsi="仿宋" w:cs="宋体"/>
          <w:b/>
          <w:color w:val="333333"/>
          <w:sz w:val="32"/>
          <w:szCs w:val="32"/>
          <w:shd w:val="clear" w:color="auto" w:fill="FFFFFF"/>
        </w:rPr>
      </w:pPr>
      <w:r>
        <w:rPr>
          <w:rFonts w:ascii="仿宋" w:eastAsia="仿宋" w:hAnsi="仿宋" w:cs="宋体" w:hint="eastAsia"/>
          <w:b/>
          <w:color w:val="333333"/>
          <w:sz w:val="32"/>
          <w:szCs w:val="32"/>
          <w:shd w:val="clear" w:color="auto" w:fill="FFFFFF"/>
        </w:rPr>
        <w:t>第一个层面：全体党员干部</w:t>
      </w:r>
    </w:p>
    <w:p w:rsidR="007E08F7" w:rsidRDefault="007E08F7" w:rsidP="007E08F7">
      <w:pPr>
        <w:spacing w:line="360" w:lineRule="auto"/>
        <w:ind w:firstLineChars="200" w:firstLine="643"/>
        <w:contextualSpacing/>
        <w:rPr>
          <w:rFonts w:ascii="仿宋" w:eastAsia="仿宋" w:hAnsi="仿宋"/>
          <w:sz w:val="32"/>
          <w:szCs w:val="32"/>
        </w:rPr>
      </w:pPr>
      <w:r w:rsidRPr="00AD4B02">
        <w:rPr>
          <w:rFonts w:ascii="仿宋" w:eastAsia="仿宋" w:hAnsi="仿宋" w:cs="Times New Roman"/>
          <w:b/>
          <w:sz w:val="32"/>
          <w:szCs w:val="32"/>
        </w:rPr>
        <w:t>1</w:t>
      </w:r>
      <w:r>
        <w:rPr>
          <w:rFonts w:ascii="仿宋" w:eastAsia="仿宋" w:hAnsi="仿宋" w:cs="Times New Roman" w:hint="eastAsia"/>
          <w:b/>
          <w:sz w:val="32"/>
          <w:szCs w:val="32"/>
        </w:rPr>
        <w:t>.</w:t>
      </w:r>
      <w:r w:rsidRPr="00AD4B02">
        <w:rPr>
          <w:rFonts w:ascii="仿宋" w:eastAsia="仿宋" w:hAnsi="仿宋" w:cs="Times New Roman"/>
          <w:b/>
          <w:sz w:val="32"/>
          <w:szCs w:val="32"/>
        </w:rPr>
        <w:t>学党章党规</w:t>
      </w:r>
      <w:r>
        <w:rPr>
          <w:rFonts w:ascii="仿宋" w:eastAsia="仿宋" w:hAnsi="仿宋" w:hint="eastAsia"/>
          <w:b/>
          <w:sz w:val="32"/>
          <w:szCs w:val="32"/>
        </w:rPr>
        <w:t>。</w:t>
      </w:r>
      <w:r w:rsidRPr="00AD4B02">
        <w:rPr>
          <w:rFonts w:ascii="仿宋" w:eastAsia="仿宋" w:hAnsi="仿宋"/>
          <w:sz w:val="32"/>
          <w:szCs w:val="32"/>
        </w:rPr>
        <w:t>学习《中国共产党章程》，深入领会党的性质、宗旨、指导思想、奋斗目标、组织原则、优良作风，深入领会党员条件和义务、权利，牢记入党誓词，明确做合格党员的标准和条件。学习《中国共产党廉洁自律准则》《中国共产党纪律处分条例》《中国共产党党员权利保障条例》和中央八项规定、省委“28条办法”、“六项禁令”、市委“30条意见”等规章制度，掌握廉洁自律准则 “四个必须”“四个坚持”，掌握各类违纪行为的情形和处分规定</w:t>
      </w:r>
      <w:r>
        <w:rPr>
          <w:rFonts w:ascii="仿宋" w:eastAsia="仿宋" w:hAnsi="仿宋" w:hint="eastAsia"/>
          <w:sz w:val="32"/>
          <w:szCs w:val="32"/>
        </w:rPr>
        <w:t>，认真查找风险点，防范和杜绝利益输送问题</w:t>
      </w:r>
      <w:r w:rsidRPr="00AD4B02">
        <w:rPr>
          <w:rFonts w:ascii="仿宋" w:eastAsia="仿宋" w:hAnsi="仿宋"/>
          <w:sz w:val="32"/>
          <w:szCs w:val="32"/>
        </w:rPr>
        <w:t>。</w:t>
      </w:r>
    </w:p>
    <w:p w:rsidR="007E08F7" w:rsidRDefault="007E08F7" w:rsidP="007E08F7">
      <w:pPr>
        <w:spacing w:line="360" w:lineRule="auto"/>
        <w:ind w:firstLineChars="200" w:firstLine="643"/>
        <w:contextualSpacing/>
        <w:rPr>
          <w:rFonts w:ascii="仿宋" w:eastAsia="仿宋" w:hAnsi="仿宋"/>
          <w:sz w:val="32"/>
          <w:szCs w:val="32"/>
        </w:rPr>
      </w:pPr>
      <w:r w:rsidRPr="00AD4B02">
        <w:rPr>
          <w:rFonts w:ascii="仿宋" w:eastAsia="仿宋" w:hAnsi="仿宋" w:cs="Times New Roman"/>
          <w:b/>
          <w:sz w:val="32"/>
          <w:szCs w:val="32"/>
        </w:rPr>
        <w:t>2</w:t>
      </w:r>
      <w:r>
        <w:rPr>
          <w:rFonts w:ascii="仿宋" w:eastAsia="仿宋" w:hAnsi="仿宋" w:hint="eastAsia"/>
          <w:b/>
          <w:sz w:val="32"/>
          <w:szCs w:val="32"/>
        </w:rPr>
        <w:t>.</w:t>
      </w:r>
      <w:r w:rsidRPr="00AD4B02">
        <w:rPr>
          <w:rFonts w:ascii="仿宋" w:eastAsia="仿宋" w:hAnsi="仿宋" w:cs="Times New Roman"/>
          <w:b/>
          <w:sz w:val="32"/>
          <w:szCs w:val="32"/>
        </w:rPr>
        <w:t>学系列讲话</w:t>
      </w:r>
      <w:r>
        <w:rPr>
          <w:rFonts w:ascii="仿宋" w:eastAsia="仿宋" w:hAnsi="仿宋" w:hint="eastAsia"/>
          <w:b/>
          <w:sz w:val="32"/>
          <w:szCs w:val="32"/>
        </w:rPr>
        <w:t>。</w:t>
      </w:r>
      <w:r w:rsidRPr="00AD4B02">
        <w:rPr>
          <w:rFonts w:ascii="仿宋" w:eastAsia="仿宋" w:hAnsi="仿宋" w:cs="Times New Roman"/>
          <w:sz w:val="32"/>
          <w:szCs w:val="32"/>
        </w:rPr>
        <w:t>学习《习近平总书记系列重要讲话读本（2016年版）》《之江新语》</w:t>
      </w:r>
      <w:r>
        <w:rPr>
          <w:rFonts w:ascii="仿宋" w:eastAsia="仿宋" w:hAnsi="仿宋" w:cs="Times New Roman" w:hint="eastAsia"/>
          <w:sz w:val="32"/>
          <w:szCs w:val="32"/>
        </w:rPr>
        <w:t>和《十八大以来习近平总书记涉台系列重要讲话汇编》。</w:t>
      </w:r>
      <w:r w:rsidRPr="00AD4B02">
        <w:rPr>
          <w:rFonts w:ascii="仿宋" w:eastAsia="仿宋" w:hAnsi="仿宋" w:cs="Times New Roman"/>
          <w:sz w:val="32"/>
          <w:szCs w:val="32"/>
        </w:rPr>
        <w:t>学习领会习近平总书记系列重要讲话的基本精神，学习领会党中央治国</w:t>
      </w:r>
      <w:proofErr w:type="gramStart"/>
      <w:r w:rsidRPr="00AD4B02">
        <w:rPr>
          <w:rFonts w:ascii="仿宋" w:eastAsia="仿宋" w:hAnsi="仿宋" w:cs="Times New Roman"/>
          <w:sz w:val="32"/>
          <w:szCs w:val="32"/>
        </w:rPr>
        <w:t>理政新理念</w:t>
      </w:r>
      <w:proofErr w:type="gramEnd"/>
      <w:r w:rsidRPr="00AD4B02">
        <w:rPr>
          <w:rFonts w:ascii="仿宋" w:eastAsia="仿宋" w:hAnsi="仿宋" w:cs="Times New Roman"/>
          <w:sz w:val="32"/>
          <w:szCs w:val="32"/>
        </w:rPr>
        <w:t>新思想新战略的基本内容，掌握与增强党性修养、</w:t>
      </w:r>
      <w:proofErr w:type="gramStart"/>
      <w:r w:rsidRPr="00AD4B02">
        <w:rPr>
          <w:rFonts w:ascii="仿宋" w:eastAsia="仿宋" w:hAnsi="仿宋" w:cs="Times New Roman"/>
          <w:sz w:val="32"/>
          <w:szCs w:val="32"/>
        </w:rPr>
        <w:t>践行</w:t>
      </w:r>
      <w:proofErr w:type="gramEnd"/>
      <w:r w:rsidRPr="00AD4B02">
        <w:rPr>
          <w:rFonts w:ascii="仿宋" w:eastAsia="仿宋" w:hAnsi="仿宋" w:cs="Times New Roman"/>
          <w:sz w:val="32"/>
          <w:szCs w:val="32"/>
        </w:rPr>
        <w:t>宗旨观念、涵养道德品格等相关的基本要求。</w:t>
      </w:r>
      <w:r>
        <w:rPr>
          <w:rFonts w:ascii="仿宋" w:eastAsia="仿宋" w:hAnsi="仿宋" w:hint="eastAsia"/>
          <w:sz w:val="32"/>
          <w:szCs w:val="32"/>
        </w:rPr>
        <w:t>学</w:t>
      </w:r>
      <w:proofErr w:type="gramStart"/>
      <w:r>
        <w:rPr>
          <w:rFonts w:ascii="仿宋" w:eastAsia="仿宋" w:hAnsi="仿宋" w:hint="eastAsia"/>
          <w:sz w:val="32"/>
          <w:szCs w:val="32"/>
        </w:rPr>
        <w:t>习习近</w:t>
      </w:r>
      <w:proofErr w:type="gramEnd"/>
      <w:r>
        <w:rPr>
          <w:rFonts w:ascii="仿宋" w:eastAsia="仿宋" w:hAnsi="仿宋" w:hint="eastAsia"/>
          <w:sz w:val="32"/>
          <w:szCs w:val="32"/>
        </w:rPr>
        <w:t>平总书记涉台系列重要讲话精神，深刻领悟以习近平同志为总书记的党中央面对复杂多变的台</w:t>
      </w:r>
      <w:proofErr w:type="gramStart"/>
      <w:r>
        <w:rPr>
          <w:rFonts w:ascii="仿宋" w:eastAsia="仿宋" w:hAnsi="仿宋" w:hint="eastAsia"/>
          <w:sz w:val="32"/>
          <w:szCs w:val="32"/>
        </w:rPr>
        <w:t>海形势</w:t>
      </w:r>
      <w:proofErr w:type="gramEnd"/>
      <w:r>
        <w:rPr>
          <w:rFonts w:ascii="仿宋" w:eastAsia="仿宋" w:hAnsi="仿宋" w:hint="eastAsia"/>
          <w:sz w:val="32"/>
          <w:szCs w:val="32"/>
        </w:rPr>
        <w:t>所</w:t>
      </w:r>
      <w:proofErr w:type="gramStart"/>
      <w:r>
        <w:rPr>
          <w:rFonts w:ascii="仿宋" w:eastAsia="仿宋" w:hAnsi="仿宋" w:hint="eastAsia"/>
          <w:sz w:val="32"/>
          <w:szCs w:val="32"/>
        </w:rPr>
        <w:t>作出</w:t>
      </w:r>
      <w:proofErr w:type="gramEnd"/>
      <w:r>
        <w:rPr>
          <w:rFonts w:ascii="仿宋" w:eastAsia="仿宋" w:hAnsi="仿宋" w:hint="eastAsia"/>
          <w:sz w:val="32"/>
          <w:szCs w:val="32"/>
        </w:rPr>
        <w:t>的战</w:t>
      </w:r>
      <w:r>
        <w:rPr>
          <w:rFonts w:ascii="仿宋" w:eastAsia="仿宋" w:hAnsi="仿宋" w:hint="eastAsia"/>
          <w:sz w:val="32"/>
          <w:szCs w:val="32"/>
        </w:rPr>
        <w:lastRenderedPageBreak/>
        <w:t>略判断和决策部署，进一步增强对台工作的政治意识、大局意识、保密意识和看齐意识。</w:t>
      </w:r>
    </w:p>
    <w:p w:rsidR="007E08F7" w:rsidRDefault="007E08F7" w:rsidP="007E08F7">
      <w:pPr>
        <w:spacing w:line="360" w:lineRule="auto"/>
        <w:ind w:firstLineChars="200" w:firstLine="640"/>
        <w:contextualSpacing/>
        <w:rPr>
          <w:rFonts w:ascii="仿宋" w:eastAsia="仿宋" w:hAnsi="仿宋"/>
          <w:sz w:val="32"/>
          <w:szCs w:val="32"/>
        </w:rPr>
      </w:pPr>
      <w:r w:rsidRPr="00AD4B02">
        <w:rPr>
          <w:rFonts w:ascii="仿宋" w:eastAsia="仿宋" w:hAnsi="仿宋" w:cs="Times New Roman"/>
          <w:sz w:val="32"/>
          <w:szCs w:val="32"/>
        </w:rPr>
        <w:t>学习系列讲话，主要领会掌握以下方面内容：（1）理想信念是共产党人精神上的“钙”，树立正确的世界观、人生观、价值观；（2）中国梦是国家的梦、民族的梦、</w:t>
      </w:r>
      <w:r>
        <w:rPr>
          <w:rFonts w:ascii="仿宋" w:eastAsia="仿宋" w:hAnsi="仿宋" w:cs="Times New Roman" w:hint="eastAsia"/>
          <w:sz w:val="32"/>
          <w:szCs w:val="32"/>
        </w:rPr>
        <w:t>两岸同胞共同</w:t>
      </w:r>
      <w:r w:rsidRPr="00AD4B02">
        <w:rPr>
          <w:rFonts w:ascii="仿宋" w:eastAsia="仿宋" w:hAnsi="仿宋" w:cs="Times New Roman"/>
          <w:sz w:val="32"/>
          <w:szCs w:val="32"/>
        </w:rPr>
        <w:t>的梦，是中华民族近代以来最伟大的梦想，核心要义就是国家富强、民族振兴、人民幸福；（3）中国特色社会主义是实现中华民族伟大复兴的必由之路，增强道路自信、理论自信、制度自信；（４）“四个全面”战略布局是新的历史条件下党治国</w:t>
      </w:r>
      <w:proofErr w:type="gramStart"/>
      <w:r w:rsidRPr="00AD4B02">
        <w:rPr>
          <w:rFonts w:ascii="仿宋" w:eastAsia="仿宋" w:hAnsi="仿宋" w:cs="Times New Roman"/>
          <w:sz w:val="32"/>
          <w:szCs w:val="32"/>
        </w:rPr>
        <w:t>理政总方略</w:t>
      </w:r>
      <w:proofErr w:type="gramEnd"/>
      <w:r w:rsidRPr="00AD4B02">
        <w:rPr>
          <w:rFonts w:ascii="仿宋" w:eastAsia="仿宋" w:hAnsi="仿宋" w:cs="Times New Roman"/>
          <w:sz w:val="32"/>
          <w:szCs w:val="32"/>
        </w:rPr>
        <w:t>，自觉用“四个全面”引领各项工作；（5）坚持创新、协调、绿色、开放、共享发展是关系我国发展全局的一场深刻变革，按照新发展理念做好本职工作；（6）</w:t>
      </w:r>
      <w:proofErr w:type="gramStart"/>
      <w:r w:rsidRPr="00AD4B02">
        <w:rPr>
          <w:rFonts w:ascii="仿宋" w:eastAsia="仿宋" w:hAnsi="仿宋" w:cs="Times New Roman"/>
          <w:sz w:val="32"/>
          <w:szCs w:val="32"/>
        </w:rPr>
        <w:t>践行</w:t>
      </w:r>
      <w:proofErr w:type="gramEnd"/>
      <w:r w:rsidRPr="00AD4B02">
        <w:rPr>
          <w:rFonts w:ascii="仿宋" w:eastAsia="仿宋" w:hAnsi="仿宋" w:cs="Times New Roman"/>
          <w:sz w:val="32"/>
          <w:szCs w:val="32"/>
        </w:rPr>
        <w:t>社会主义核心价值观，弘扬社会主义思想道德和中华传统美德；（7）全面从严治党是全体党员共同责任，必须落实到每个支部和每名党员。</w:t>
      </w:r>
      <w:r>
        <w:rPr>
          <w:rFonts w:ascii="仿宋" w:eastAsia="仿宋" w:hAnsi="仿宋" w:hint="eastAsia"/>
          <w:sz w:val="32"/>
          <w:szCs w:val="32"/>
        </w:rPr>
        <w:t>（8）实现两岸和平统一大业，最终实现中华民族的伟大复兴是所有奋斗在对台工作一线的党员干部的历史责任和神圣使命。</w:t>
      </w:r>
    </w:p>
    <w:p w:rsidR="007E08F7" w:rsidRDefault="007E08F7" w:rsidP="007E08F7">
      <w:pPr>
        <w:spacing w:line="360" w:lineRule="auto"/>
        <w:ind w:firstLineChars="200" w:firstLine="643"/>
        <w:contextualSpacing/>
        <w:rPr>
          <w:rFonts w:ascii="仿宋" w:eastAsia="仿宋" w:hAnsi="仿宋"/>
          <w:b/>
          <w:sz w:val="32"/>
          <w:szCs w:val="32"/>
        </w:rPr>
      </w:pPr>
      <w:r w:rsidRPr="00613757">
        <w:rPr>
          <w:rFonts w:ascii="仿宋" w:eastAsia="仿宋" w:hAnsi="仿宋" w:cs="Times New Roman"/>
          <w:b/>
          <w:sz w:val="32"/>
          <w:szCs w:val="32"/>
        </w:rPr>
        <w:t>3</w:t>
      </w:r>
      <w:r>
        <w:rPr>
          <w:rFonts w:ascii="仿宋" w:eastAsia="仿宋" w:hAnsi="仿宋" w:cs="Times New Roman" w:hint="eastAsia"/>
          <w:b/>
          <w:sz w:val="32"/>
          <w:szCs w:val="32"/>
        </w:rPr>
        <w:t>.</w:t>
      </w:r>
      <w:r w:rsidRPr="00613757">
        <w:rPr>
          <w:rFonts w:ascii="仿宋" w:eastAsia="仿宋" w:hAnsi="仿宋" w:cs="Times New Roman"/>
          <w:b/>
          <w:sz w:val="32"/>
          <w:szCs w:val="32"/>
        </w:rPr>
        <w:t>重点解决的问题</w:t>
      </w:r>
      <w:r>
        <w:rPr>
          <w:rFonts w:ascii="仿宋" w:eastAsia="仿宋" w:hAnsi="仿宋" w:hint="eastAsia"/>
          <w:b/>
          <w:sz w:val="32"/>
          <w:szCs w:val="32"/>
        </w:rPr>
        <w:t>。</w:t>
      </w:r>
    </w:p>
    <w:p w:rsidR="007E08F7" w:rsidRDefault="007E08F7" w:rsidP="007E08F7">
      <w:pPr>
        <w:spacing w:line="360" w:lineRule="auto"/>
        <w:ind w:firstLineChars="200" w:firstLine="643"/>
        <w:contextualSpacing/>
        <w:rPr>
          <w:rFonts w:ascii="仿宋" w:eastAsia="仿宋" w:hAnsi="仿宋" w:cs="Times New Roman"/>
          <w:sz w:val="32"/>
          <w:szCs w:val="32"/>
        </w:rPr>
      </w:pPr>
      <w:r w:rsidRPr="00613757">
        <w:rPr>
          <w:rFonts w:ascii="仿宋" w:eastAsia="仿宋" w:hAnsi="仿宋" w:cs="Times New Roman"/>
          <w:b/>
          <w:sz w:val="32"/>
          <w:szCs w:val="32"/>
        </w:rPr>
        <w:t>（l）坚定共产党人理想信念。</w:t>
      </w:r>
      <w:r w:rsidRPr="00613757">
        <w:rPr>
          <w:rFonts w:ascii="仿宋" w:eastAsia="仿宋" w:hAnsi="仿宋" w:cs="Times New Roman"/>
          <w:sz w:val="32"/>
          <w:szCs w:val="32"/>
        </w:rPr>
        <w:t>着力解决一些党员理想信念模糊动摇，对共产主义缺乏信仰，对中国特色社会主义缺乏信心，精神空虚迷茫，推崇西方价值观念，热衷于组织、参加封建迷信活动，</w:t>
      </w:r>
      <w:proofErr w:type="gramStart"/>
      <w:r w:rsidRPr="00613757">
        <w:rPr>
          <w:rFonts w:ascii="仿宋" w:eastAsia="仿宋" w:hAnsi="仿宋" w:cs="Times New Roman"/>
          <w:sz w:val="32"/>
          <w:szCs w:val="32"/>
        </w:rPr>
        <w:t>以及参教信教</w:t>
      </w:r>
      <w:proofErr w:type="gramEnd"/>
      <w:r w:rsidRPr="00613757">
        <w:rPr>
          <w:rFonts w:ascii="仿宋" w:eastAsia="仿宋" w:hAnsi="仿宋" w:cs="Times New Roman"/>
          <w:sz w:val="32"/>
          <w:szCs w:val="32"/>
        </w:rPr>
        <w:t>等问题。坚守党的信仰信念，牢记党的历史使命，把正确的理想追求转化为行动的力量，在生产工作学习和</w:t>
      </w:r>
      <w:r w:rsidRPr="00613757">
        <w:rPr>
          <w:rFonts w:ascii="仿宋" w:eastAsia="仿宋" w:hAnsi="仿宋" w:cs="Times New Roman"/>
          <w:sz w:val="32"/>
          <w:szCs w:val="32"/>
        </w:rPr>
        <w:lastRenderedPageBreak/>
        <w:t>社会生活中起先锋模范作用。坚持正确政治方向，增强政治敏锐性和政治鉴别力，敢于同各种错误思想、错误言行作斗争。</w:t>
      </w:r>
    </w:p>
    <w:p w:rsidR="007E08F7" w:rsidRDefault="007E08F7" w:rsidP="007E08F7">
      <w:pPr>
        <w:spacing w:line="360" w:lineRule="auto"/>
        <w:ind w:firstLineChars="200" w:firstLine="643"/>
        <w:contextualSpacing/>
        <w:rPr>
          <w:rFonts w:ascii="仿宋" w:eastAsia="仿宋" w:hAnsi="仿宋" w:cs="Times New Roman"/>
          <w:sz w:val="32"/>
          <w:szCs w:val="32"/>
        </w:rPr>
      </w:pPr>
      <w:r w:rsidRPr="00613757">
        <w:rPr>
          <w:rFonts w:ascii="仿宋" w:eastAsia="仿宋" w:hAnsi="仿宋" w:cs="Times New Roman"/>
          <w:b/>
          <w:sz w:val="32"/>
          <w:szCs w:val="32"/>
        </w:rPr>
        <w:t>（2）牢固树立党的意识、党员意识。</w:t>
      </w:r>
      <w:r w:rsidRPr="00613757">
        <w:rPr>
          <w:rFonts w:ascii="仿宋" w:eastAsia="仿宋" w:hAnsi="仿宋" w:cs="Times New Roman"/>
          <w:sz w:val="32"/>
          <w:szCs w:val="32"/>
        </w:rPr>
        <w:t>着力解决一些党员党的意识和党员意识淡化，看齐意识不强，不守政治纪律政治规矩，组织纪律散漫，不按规定参加党的组织生活，不按时交纳党费，不完成党组织分配的任务，不按党的组织原则办事，以及带头违建、妨碍公务和抗拒执法等问题。始终牢记自己是一名共产党员，加强党性锻炼，听党话、跟党走，在党言党、在党爱党、在党护党、在党为党。</w:t>
      </w:r>
    </w:p>
    <w:p w:rsidR="007E08F7" w:rsidRDefault="007E08F7" w:rsidP="007E08F7">
      <w:pPr>
        <w:spacing w:line="360" w:lineRule="auto"/>
        <w:ind w:firstLineChars="200" w:firstLine="643"/>
        <w:contextualSpacing/>
        <w:rPr>
          <w:rFonts w:ascii="仿宋" w:eastAsia="仿宋" w:hAnsi="仿宋" w:cs="Times New Roman"/>
          <w:sz w:val="32"/>
          <w:szCs w:val="32"/>
        </w:rPr>
      </w:pPr>
      <w:r w:rsidRPr="00613757">
        <w:rPr>
          <w:rFonts w:ascii="仿宋" w:eastAsia="仿宋" w:hAnsi="仿宋" w:cs="Times New Roman"/>
          <w:b/>
          <w:sz w:val="32"/>
          <w:szCs w:val="32"/>
        </w:rPr>
        <w:t>（3）强化党的宗旨意识。</w:t>
      </w:r>
      <w:r w:rsidRPr="00613757">
        <w:rPr>
          <w:rFonts w:ascii="仿宋" w:eastAsia="仿宋" w:hAnsi="仿宋" w:cs="Times New Roman"/>
          <w:sz w:val="32"/>
          <w:szCs w:val="32"/>
        </w:rPr>
        <w:t>着力解决一些党员宗旨观念淡薄、服务意识欠缺，利己主义严重，漠视群众疾苦、与民争利、执法不公、吃拿卡要、假公济私、损害群众利益，在人民群众生命财产安全受到威胁时临危退缩，以及以权谋私、徇私枉法等问题。牢记全心全意为人民服务的根本宗旨，把人民放在心中最高位置，密切联系群众，真心对群众负责，热心为群众服务，在扶贫济困中发挥作用，用实际行动赢得群众信任和拥护。</w:t>
      </w:r>
    </w:p>
    <w:p w:rsidR="007E08F7" w:rsidRDefault="007E08F7" w:rsidP="007E08F7">
      <w:pPr>
        <w:spacing w:line="360" w:lineRule="auto"/>
        <w:ind w:firstLineChars="200" w:firstLine="643"/>
        <w:contextualSpacing/>
        <w:rPr>
          <w:rFonts w:ascii="仿宋" w:eastAsia="仿宋" w:hAnsi="仿宋" w:cs="Times New Roman"/>
          <w:sz w:val="32"/>
          <w:szCs w:val="32"/>
        </w:rPr>
      </w:pPr>
      <w:r w:rsidRPr="00613757">
        <w:rPr>
          <w:rFonts w:ascii="仿宋" w:eastAsia="仿宋" w:hAnsi="仿宋" w:cs="Times New Roman"/>
          <w:b/>
          <w:sz w:val="32"/>
          <w:szCs w:val="32"/>
        </w:rPr>
        <w:t>（4）积极</w:t>
      </w:r>
      <w:proofErr w:type="gramStart"/>
      <w:r w:rsidRPr="00613757">
        <w:rPr>
          <w:rFonts w:ascii="仿宋" w:eastAsia="仿宋" w:hAnsi="仿宋" w:cs="Times New Roman"/>
          <w:b/>
          <w:sz w:val="32"/>
          <w:szCs w:val="32"/>
        </w:rPr>
        <w:t>践行</w:t>
      </w:r>
      <w:proofErr w:type="gramEnd"/>
      <w:r w:rsidRPr="00613757">
        <w:rPr>
          <w:rFonts w:ascii="仿宋" w:eastAsia="仿宋" w:hAnsi="仿宋" w:cs="Times New Roman"/>
          <w:b/>
          <w:sz w:val="32"/>
          <w:szCs w:val="32"/>
        </w:rPr>
        <w:t>社会主义核心价值观。</w:t>
      </w:r>
      <w:r w:rsidRPr="00613757">
        <w:rPr>
          <w:rFonts w:ascii="仿宋" w:eastAsia="仿宋" w:hAnsi="仿宋" w:cs="Times New Roman"/>
          <w:sz w:val="32"/>
          <w:szCs w:val="32"/>
        </w:rPr>
        <w:t>着力解决一些党员道德行为不端、律己不严，违反社会公德、职业道德、家庭美德，不注意个人品德，有的甚至价值取向扭曲、贪图享受、奢侈浪费等问题。切实加强道德修养，崇德向善、注重自律，把社会主义核心价值观内化为精神追求、外化为自觉行动，用模范行为影响和带动群众。</w:t>
      </w:r>
    </w:p>
    <w:p w:rsidR="007E08F7" w:rsidRDefault="007E08F7" w:rsidP="007E08F7">
      <w:pPr>
        <w:spacing w:line="360" w:lineRule="auto"/>
        <w:ind w:firstLineChars="200" w:firstLine="643"/>
        <w:contextualSpacing/>
        <w:rPr>
          <w:rFonts w:ascii="仿宋" w:eastAsia="仿宋" w:hAnsi="仿宋"/>
          <w:sz w:val="32"/>
          <w:szCs w:val="32"/>
        </w:rPr>
      </w:pPr>
      <w:r w:rsidRPr="00613757">
        <w:rPr>
          <w:rFonts w:ascii="仿宋" w:eastAsia="仿宋" w:hAnsi="仿宋"/>
          <w:b/>
          <w:sz w:val="32"/>
          <w:szCs w:val="32"/>
        </w:rPr>
        <w:lastRenderedPageBreak/>
        <w:t>（5）在</w:t>
      </w:r>
      <w:r>
        <w:rPr>
          <w:rFonts w:ascii="仿宋" w:eastAsia="仿宋" w:hAnsi="仿宋" w:hint="eastAsia"/>
          <w:b/>
          <w:sz w:val="32"/>
          <w:szCs w:val="32"/>
        </w:rPr>
        <w:t>稳</w:t>
      </w:r>
      <w:proofErr w:type="gramStart"/>
      <w:r>
        <w:rPr>
          <w:rFonts w:ascii="仿宋" w:eastAsia="仿宋" w:hAnsi="仿宋" w:hint="eastAsia"/>
          <w:b/>
          <w:sz w:val="32"/>
          <w:szCs w:val="32"/>
        </w:rPr>
        <w:t>慎做好</w:t>
      </w:r>
      <w:proofErr w:type="gramEnd"/>
      <w:r>
        <w:rPr>
          <w:rFonts w:ascii="仿宋" w:eastAsia="仿宋" w:hAnsi="仿宋" w:hint="eastAsia"/>
          <w:b/>
          <w:sz w:val="32"/>
          <w:szCs w:val="32"/>
        </w:rPr>
        <w:t>对台工作中</w:t>
      </w:r>
      <w:r w:rsidRPr="00613757">
        <w:rPr>
          <w:rFonts w:ascii="仿宋" w:eastAsia="仿宋" w:hAnsi="仿宋"/>
          <w:b/>
          <w:sz w:val="32"/>
          <w:szCs w:val="32"/>
        </w:rPr>
        <w:t>建功立业</w:t>
      </w:r>
      <w:r w:rsidRPr="00613757">
        <w:rPr>
          <w:rFonts w:ascii="仿宋" w:eastAsia="仿宋" w:hAnsi="仿宋"/>
          <w:sz w:val="32"/>
          <w:szCs w:val="32"/>
        </w:rPr>
        <w:t>。着力解决一些党员</w:t>
      </w:r>
      <w:r>
        <w:rPr>
          <w:rFonts w:ascii="仿宋" w:eastAsia="仿宋" w:hAnsi="仿宋" w:hint="eastAsia"/>
          <w:sz w:val="32"/>
          <w:szCs w:val="32"/>
        </w:rPr>
        <w:t>政策不精、方法简单、用心不够</w:t>
      </w:r>
      <w:r w:rsidRPr="00613757">
        <w:rPr>
          <w:rFonts w:ascii="仿宋" w:eastAsia="仿宋" w:hAnsi="仿宋"/>
          <w:sz w:val="32"/>
          <w:szCs w:val="32"/>
        </w:rPr>
        <w:t>，工作</w:t>
      </w:r>
      <w:r>
        <w:rPr>
          <w:rFonts w:ascii="仿宋" w:eastAsia="仿宋" w:hAnsi="仿宋" w:hint="eastAsia"/>
          <w:sz w:val="32"/>
          <w:szCs w:val="32"/>
        </w:rPr>
        <w:t>应付</w:t>
      </w:r>
      <w:r w:rsidRPr="00613757">
        <w:rPr>
          <w:rFonts w:ascii="仿宋" w:eastAsia="仿宋" w:hAnsi="仿宋"/>
          <w:sz w:val="32"/>
          <w:szCs w:val="32"/>
        </w:rPr>
        <w:t>，不会为、不善</w:t>
      </w:r>
      <w:r>
        <w:rPr>
          <w:rFonts w:ascii="仿宋" w:eastAsia="仿宋" w:hAnsi="仿宋"/>
          <w:sz w:val="32"/>
          <w:szCs w:val="32"/>
        </w:rPr>
        <w:t>为，有的甚至敷衍应付、逃避责任，不起先锋模范作用等问题。</w:t>
      </w:r>
      <w:r>
        <w:rPr>
          <w:rFonts w:ascii="仿宋" w:eastAsia="仿宋" w:hAnsi="仿宋" w:hint="eastAsia"/>
          <w:sz w:val="32"/>
          <w:szCs w:val="32"/>
        </w:rPr>
        <w:t>准确</w:t>
      </w:r>
      <w:proofErr w:type="gramStart"/>
      <w:r>
        <w:rPr>
          <w:rFonts w:ascii="仿宋" w:eastAsia="仿宋" w:hAnsi="仿宋" w:hint="eastAsia"/>
          <w:sz w:val="32"/>
          <w:szCs w:val="32"/>
        </w:rPr>
        <w:t>把握台</w:t>
      </w:r>
      <w:proofErr w:type="gramEnd"/>
      <w:r>
        <w:rPr>
          <w:rFonts w:ascii="仿宋" w:eastAsia="仿宋" w:hAnsi="仿宋" w:hint="eastAsia"/>
          <w:sz w:val="32"/>
          <w:szCs w:val="32"/>
        </w:rPr>
        <w:t>海局势新变化，认真贯彻执行中央和省市委对台工作决策部署，</w:t>
      </w:r>
      <w:r w:rsidRPr="00613757">
        <w:rPr>
          <w:rFonts w:ascii="仿宋" w:eastAsia="仿宋" w:hAnsi="仿宋"/>
          <w:sz w:val="32"/>
          <w:szCs w:val="32"/>
        </w:rPr>
        <w:t>立足本职岗位做好工作。</w:t>
      </w:r>
    </w:p>
    <w:p w:rsidR="007E08F7" w:rsidRDefault="007E08F7" w:rsidP="007E08F7">
      <w:pPr>
        <w:spacing w:line="360" w:lineRule="auto"/>
        <w:ind w:firstLineChars="200" w:firstLine="643"/>
        <w:contextualSpacing/>
        <w:rPr>
          <w:rFonts w:ascii="仿宋" w:eastAsia="仿宋" w:hAnsi="仿宋"/>
          <w:b/>
          <w:sz w:val="32"/>
          <w:szCs w:val="32"/>
        </w:rPr>
      </w:pPr>
      <w:r>
        <w:rPr>
          <w:rFonts w:ascii="仿宋" w:eastAsia="仿宋" w:hAnsi="仿宋" w:hint="eastAsia"/>
          <w:b/>
          <w:sz w:val="32"/>
          <w:szCs w:val="32"/>
        </w:rPr>
        <w:t>第二个层面：</w:t>
      </w:r>
      <w:r w:rsidRPr="00613757">
        <w:rPr>
          <w:rFonts w:ascii="仿宋" w:eastAsia="仿宋" w:hAnsi="仿宋" w:cs="Times New Roman"/>
          <w:b/>
          <w:sz w:val="32"/>
          <w:szCs w:val="32"/>
        </w:rPr>
        <w:t>处以上党员领导干部</w:t>
      </w:r>
      <w:r>
        <w:rPr>
          <w:rFonts w:ascii="仿宋" w:eastAsia="仿宋" w:hAnsi="仿宋" w:hint="eastAsia"/>
          <w:b/>
          <w:sz w:val="32"/>
          <w:szCs w:val="32"/>
        </w:rPr>
        <w:t xml:space="preserve"> （含非领导职务）</w:t>
      </w:r>
    </w:p>
    <w:p w:rsidR="007E08F7" w:rsidRDefault="007E08F7" w:rsidP="007E08F7">
      <w:pPr>
        <w:spacing w:line="360" w:lineRule="auto"/>
        <w:ind w:firstLineChars="200" w:firstLine="643"/>
        <w:contextualSpacing/>
        <w:rPr>
          <w:rFonts w:ascii="仿宋" w:eastAsia="仿宋" w:hAnsi="仿宋" w:cs="Times New Roman"/>
          <w:sz w:val="32"/>
          <w:szCs w:val="32"/>
        </w:rPr>
      </w:pPr>
      <w:r w:rsidRPr="00AD4B02">
        <w:rPr>
          <w:rFonts w:ascii="仿宋" w:eastAsia="仿宋" w:hAnsi="仿宋" w:cs="Times New Roman"/>
          <w:b/>
          <w:sz w:val="32"/>
          <w:szCs w:val="32"/>
        </w:rPr>
        <w:t>1</w:t>
      </w:r>
      <w:r>
        <w:rPr>
          <w:rFonts w:ascii="仿宋" w:eastAsia="仿宋" w:hAnsi="仿宋" w:cs="Times New Roman" w:hint="eastAsia"/>
          <w:b/>
          <w:sz w:val="32"/>
          <w:szCs w:val="32"/>
        </w:rPr>
        <w:t>.</w:t>
      </w:r>
      <w:r w:rsidRPr="00AD4B02">
        <w:rPr>
          <w:rFonts w:ascii="仿宋" w:eastAsia="仿宋" w:hAnsi="仿宋" w:cs="Times New Roman"/>
          <w:b/>
          <w:sz w:val="32"/>
          <w:szCs w:val="32"/>
        </w:rPr>
        <w:t>学党章党规</w:t>
      </w:r>
      <w:r>
        <w:rPr>
          <w:rFonts w:ascii="仿宋" w:eastAsia="仿宋" w:hAnsi="仿宋" w:cs="Times New Roman" w:hint="eastAsia"/>
          <w:b/>
          <w:sz w:val="32"/>
          <w:szCs w:val="32"/>
        </w:rPr>
        <w:t>。</w:t>
      </w:r>
      <w:r w:rsidRPr="00DC7638">
        <w:rPr>
          <w:rFonts w:ascii="仿宋" w:eastAsia="仿宋" w:hAnsi="仿宋" w:cs="Times New Roman" w:hint="eastAsia"/>
          <w:b/>
          <w:sz w:val="32"/>
          <w:szCs w:val="32"/>
        </w:rPr>
        <w:t>（1）</w:t>
      </w:r>
      <w:r>
        <w:rPr>
          <w:rFonts w:ascii="仿宋" w:eastAsia="仿宋" w:hAnsi="仿宋" w:cs="Times New Roman" w:hint="eastAsia"/>
          <w:b/>
          <w:sz w:val="32"/>
          <w:szCs w:val="32"/>
        </w:rPr>
        <w:t>学习党章方面。</w:t>
      </w:r>
      <w:r w:rsidRPr="00AD4B02">
        <w:rPr>
          <w:rFonts w:ascii="仿宋" w:eastAsia="仿宋" w:hAnsi="仿宋" w:cs="Times New Roman"/>
          <w:sz w:val="32"/>
          <w:szCs w:val="32"/>
        </w:rPr>
        <w:t>重点掌握党章总纲和党员、党的组织制度、</w:t>
      </w:r>
      <w:r>
        <w:rPr>
          <w:rFonts w:ascii="仿宋" w:eastAsia="仿宋" w:hAnsi="仿宋" w:cs="Times New Roman"/>
          <w:sz w:val="32"/>
          <w:szCs w:val="32"/>
        </w:rPr>
        <w:t>党的中央组织、党的地方组织、党的基层组织、党的干部、党的纪律等</w:t>
      </w:r>
      <w:r>
        <w:rPr>
          <w:rFonts w:ascii="仿宋" w:eastAsia="仿宋" w:hAnsi="仿宋" w:cs="Times New Roman" w:hint="eastAsia"/>
          <w:sz w:val="32"/>
          <w:szCs w:val="32"/>
        </w:rPr>
        <w:t>章节</w:t>
      </w:r>
      <w:r w:rsidRPr="00AD4B02">
        <w:rPr>
          <w:rFonts w:ascii="仿宋" w:eastAsia="仿宋" w:hAnsi="仿宋" w:cs="Times New Roman"/>
          <w:sz w:val="32"/>
          <w:szCs w:val="32"/>
        </w:rPr>
        <w:t>内容，深刻把握“两个先锋队”的本质和使命，进一步明确“四个服从”的要求，掌握党的领导干部必须具备的六项基本条件。</w:t>
      </w:r>
      <w:r w:rsidRPr="00DC7638">
        <w:rPr>
          <w:rFonts w:ascii="仿宋" w:eastAsia="仿宋" w:hAnsi="仿宋" w:cs="Times New Roman" w:hint="eastAsia"/>
          <w:b/>
          <w:sz w:val="32"/>
          <w:szCs w:val="32"/>
        </w:rPr>
        <w:t>（2）</w:t>
      </w:r>
      <w:r>
        <w:rPr>
          <w:rFonts w:ascii="仿宋" w:eastAsia="仿宋" w:hAnsi="仿宋" w:cs="Times New Roman" w:hint="eastAsia"/>
          <w:b/>
          <w:sz w:val="32"/>
          <w:szCs w:val="32"/>
        </w:rPr>
        <w:t>学习党规方面。</w:t>
      </w:r>
      <w:r w:rsidRPr="00AD4B02">
        <w:rPr>
          <w:rFonts w:ascii="仿宋" w:eastAsia="仿宋" w:hAnsi="仿宋" w:cs="Times New Roman"/>
          <w:sz w:val="32"/>
          <w:szCs w:val="32"/>
        </w:rPr>
        <w:t>重点掌握廉洁自律准则规定的“四个廉洁”“四个自觉”，掌握党纪处分工作原则以及各类违纪行为的情形和处分规定，掌握党的地方委员会和党组的职责、组织原则、运行机制，掌握党政领导干部选拔任用原则、条件、要求</w:t>
      </w:r>
      <w:r>
        <w:rPr>
          <w:rFonts w:ascii="仿宋" w:eastAsia="仿宋" w:hAnsi="仿宋" w:cs="Times New Roman" w:hint="eastAsia"/>
          <w:sz w:val="32"/>
          <w:szCs w:val="32"/>
        </w:rPr>
        <w:t>，认真查找风险点，防范和杜绝利益输送问题</w:t>
      </w:r>
      <w:r w:rsidRPr="00AD4B02">
        <w:rPr>
          <w:rFonts w:ascii="仿宋" w:eastAsia="仿宋" w:hAnsi="仿宋" w:cs="Times New Roman"/>
          <w:sz w:val="32"/>
          <w:szCs w:val="32"/>
        </w:rPr>
        <w:t>。</w:t>
      </w:r>
    </w:p>
    <w:p w:rsidR="007E08F7" w:rsidRPr="00AD4B02" w:rsidRDefault="007E08F7" w:rsidP="007E08F7">
      <w:pPr>
        <w:spacing w:line="360" w:lineRule="auto"/>
        <w:ind w:firstLineChars="200" w:firstLine="643"/>
        <w:contextualSpacing/>
        <w:rPr>
          <w:rFonts w:ascii="仿宋" w:eastAsia="仿宋" w:hAnsi="仿宋" w:cs="Times New Roman"/>
          <w:sz w:val="32"/>
          <w:szCs w:val="32"/>
        </w:rPr>
      </w:pPr>
      <w:r w:rsidRPr="00AD4B02">
        <w:rPr>
          <w:rFonts w:ascii="仿宋" w:eastAsia="仿宋" w:hAnsi="仿宋" w:cs="Times New Roman"/>
          <w:b/>
          <w:sz w:val="32"/>
          <w:szCs w:val="32"/>
        </w:rPr>
        <w:t>2</w:t>
      </w:r>
      <w:r>
        <w:rPr>
          <w:rFonts w:ascii="仿宋" w:eastAsia="仿宋" w:hAnsi="仿宋" w:cs="Times New Roman" w:hint="eastAsia"/>
          <w:b/>
          <w:sz w:val="32"/>
          <w:szCs w:val="32"/>
        </w:rPr>
        <w:t>.</w:t>
      </w:r>
      <w:r w:rsidRPr="00AD4B02">
        <w:rPr>
          <w:rFonts w:ascii="仿宋" w:eastAsia="仿宋" w:hAnsi="仿宋" w:cs="Times New Roman"/>
          <w:b/>
          <w:sz w:val="32"/>
          <w:szCs w:val="32"/>
        </w:rPr>
        <w:t>学系列讲话</w:t>
      </w:r>
      <w:r>
        <w:rPr>
          <w:rFonts w:ascii="仿宋" w:eastAsia="仿宋" w:hAnsi="仿宋" w:cs="Times New Roman" w:hint="eastAsia"/>
          <w:b/>
          <w:sz w:val="32"/>
          <w:szCs w:val="32"/>
        </w:rPr>
        <w:t>。</w:t>
      </w:r>
      <w:r>
        <w:rPr>
          <w:rFonts w:ascii="仿宋" w:eastAsia="仿宋" w:hAnsi="仿宋" w:cs="Times New Roman" w:hint="eastAsia"/>
          <w:sz w:val="32"/>
          <w:szCs w:val="32"/>
        </w:rPr>
        <w:t>重点领会习总书记</w:t>
      </w:r>
      <w:r w:rsidRPr="00AD4B02">
        <w:rPr>
          <w:rFonts w:ascii="仿宋" w:eastAsia="仿宋" w:hAnsi="仿宋" w:cs="Times New Roman"/>
          <w:sz w:val="32"/>
          <w:szCs w:val="32"/>
        </w:rPr>
        <w:t>关于改革发展稳定、内政外交国防、治党治国治军的重要论述，领会贯穿其中的马克思主义立场观点方法，领会贯穿其中的坚定信仰追求、历史担当意识、真挚为民情怀、务实思想作风。</w:t>
      </w:r>
      <w:r>
        <w:rPr>
          <w:rFonts w:ascii="仿宋" w:eastAsia="仿宋" w:hAnsi="仿宋" w:hint="eastAsia"/>
          <w:sz w:val="32"/>
          <w:szCs w:val="32"/>
        </w:rPr>
        <w:t>特别是要深刻领悟以习近平同志为总书记的党中央面对复杂多变的台</w:t>
      </w:r>
      <w:proofErr w:type="gramStart"/>
      <w:r>
        <w:rPr>
          <w:rFonts w:ascii="仿宋" w:eastAsia="仿宋" w:hAnsi="仿宋" w:hint="eastAsia"/>
          <w:sz w:val="32"/>
          <w:szCs w:val="32"/>
        </w:rPr>
        <w:t>海形势</w:t>
      </w:r>
      <w:proofErr w:type="gramEnd"/>
      <w:r>
        <w:rPr>
          <w:rFonts w:ascii="仿宋" w:eastAsia="仿宋" w:hAnsi="仿宋" w:hint="eastAsia"/>
          <w:sz w:val="32"/>
          <w:szCs w:val="32"/>
        </w:rPr>
        <w:t>所</w:t>
      </w:r>
      <w:proofErr w:type="gramStart"/>
      <w:r>
        <w:rPr>
          <w:rFonts w:ascii="仿宋" w:eastAsia="仿宋" w:hAnsi="仿宋" w:hint="eastAsia"/>
          <w:sz w:val="32"/>
          <w:szCs w:val="32"/>
        </w:rPr>
        <w:t>作出</w:t>
      </w:r>
      <w:proofErr w:type="gramEnd"/>
      <w:r>
        <w:rPr>
          <w:rFonts w:ascii="仿宋" w:eastAsia="仿宋" w:hAnsi="仿宋" w:hint="eastAsia"/>
          <w:sz w:val="32"/>
          <w:szCs w:val="32"/>
        </w:rPr>
        <w:t>的战略判断</w:t>
      </w:r>
      <w:r>
        <w:rPr>
          <w:rFonts w:ascii="仿宋" w:eastAsia="仿宋" w:hAnsi="仿宋" w:hint="eastAsia"/>
          <w:sz w:val="32"/>
          <w:szCs w:val="32"/>
        </w:rPr>
        <w:lastRenderedPageBreak/>
        <w:t>和决策部署，进一步夯实对台工作的理论基础,在稳</w:t>
      </w:r>
      <w:proofErr w:type="gramStart"/>
      <w:r>
        <w:rPr>
          <w:rFonts w:ascii="仿宋" w:eastAsia="仿宋" w:hAnsi="仿宋" w:hint="eastAsia"/>
          <w:sz w:val="32"/>
          <w:szCs w:val="32"/>
        </w:rPr>
        <w:t>慎完成</w:t>
      </w:r>
      <w:proofErr w:type="gramEnd"/>
      <w:r>
        <w:rPr>
          <w:rFonts w:ascii="仿宋" w:eastAsia="仿宋" w:hAnsi="仿宋" w:hint="eastAsia"/>
          <w:sz w:val="32"/>
          <w:szCs w:val="32"/>
        </w:rPr>
        <w:t>中央和省市委赋予的各项对台工作任务中，模范带头、率先引领。</w:t>
      </w:r>
    </w:p>
    <w:p w:rsidR="007E08F7" w:rsidRDefault="007E08F7" w:rsidP="007E08F7">
      <w:pPr>
        <w:spacing w:line="360" w:lineRule="auto"/>
        <w:ind w:firstLineChars="200" w:firstLine="640"/>
        <w:contextualSpacing/>
        <w:rPr>
          <w:rFonts w:ascii="仿宋" w:eastAsia="仿宋" w:hAnsi="仿宋"/>
          <w:sz w:val="32"/>
          <w:szCs w:val="32"/>
        </w:rPr>
      </w:pPr>
      <w:r>
        <w:rPr>
          <w:rFonts w:ascii="仿宋" w:eastAsia="仿宋" w:hAnsi="仿宋" w:cs="Times New Roman"/>
          <w:sz w:val="32"/>
          <w:szCs w:val="32"/>
        </w:rPr>
        <w:t>学习系列讲话</w:t>
      </w:r>
      <w:r>
        <w:rPr>
          <w:rFonts w:ascii="仿宋" w:eastAsia="仿宋" w:hAnsi="仿宋" w:cs="Times New Roman" w:hint="eastAsia"/>
          <w:sz w:val="32"/>
          <w:szCs w:val="32"/>
        </w:rPr>
        <w:t>重点领会以下内容：</w:t>
      </w:r>
      <w:r w:rsidRPr="00AD4B02">
        <w:rPr>
          <w:rFonts w:ascii="仿宋" w:eastAsia="仿宋" w:hAnsi="仿宋" w:cs="Times New Roman"/>
          <w:sz w:val="32"/>
          <w:szCs w:val="32"/>
        </w:rPr>
        <w:t>（l）深入领会我们正在进行具有许多新的历史特点的伟大斗争，我国发展重要战略</w:t>
      </w:r>
      <w:proofErr w:type="gramStart"/>
      <w:r w:rsidRPr="00AD4B02">
        <w:rPr>
          <w:rFonts w:ascii="仿宋" w:eastAsia="仿宋" w:hAnsi="仿宋" w:cs="Times New Roman"/>
          <w:sz w:val="32"/>
          <w:szCs w:val="32"/>
        </w:rPr>
        <w:t>机遇期变与</w:t>
      </w:r>
      <w:proofErr w:type="gramEnd"/>
      <w:r w:rsidRPr="00AD4B02">
        <w:rPr>
          <w:rFonts w:ascii="仿宋" w:eastAsia="仿宋" w:hAnsi="仿宋" w:cs="Times New Roman"/>
          <w:sz w:val="32"/>
          <w:szCs w:val="32"/>
        </w:rPr>
        <w:t>不变的深刻内涵。（2）深入领会坚定中国特色社会主义道路自信、理论自信、制度自信，决胜全面建成小康社会，实现“两个一百年”奋斗目标和中华民族伟大复兴的中国梦。（3）深入领会统筹国内国际两个大局，协调推进“五位一体”总体布局和“四个全面”战略布局。（4）深入领会创新、协调、绿色、开放、共享的发展理念，主动适应、把握、引领经济发展新常态，更加注重推进供给侧结构性改革，以新发展理念引领发展实践。着力实施创新驱动发展战略，着力增强发展整体性协调性，着力推进人与自然和谐共生，着力形成对外开放新体制，着力</w:t>
      </w:r>
      <w:proofErr w:type="gramStart"/>
      <w:r w:rsidRPr="00AD4B02">
        <w:rPr>
          <w:rFonts w:ascii="仿宋" w:eastAsia="仿宋" w:hAnsi="仿宋" w:cs="Times New Roman"/>
          <w:sz w:val="32"/>
          <w:szCs w:val="32"/>
        </w:rPr>
        <w:t>践行</w:t>
      </w:r>
      <w:proofErr w:type="gramEnd"/>
      <w:r w:rsidRPr="00AD4B02">
        <w:rPr>
          <w:rFonts w:ascii="仿宋" w:eastAsia="仿宋" w:hAnsi="仿宋" w:cs="Times New Roman"/>
          <w:sz w:val="32"/>
          <w:szCs w:val="32"/>
        </w:rPr>
        <w:t>以人民为中心的发展思想。（5）深入领会全面深化改革，推进国家治理体系和治理能力现代化；使市场在资源配置中起决定性作用和更好发挥政府作用；毫不动摇坚持我国基本经济制度，推动各种所有制经济健康发展；推进“一带一路”建设、长江经济带发展；全面依法治国，建设中国特色社会主义法治体系；发展社会主义民主政治，坚持中国特色社会主义政治发展道路；培育和</w:t>
      </w:r>
      <w:proofErr w:type="gramStart"/>
      <w:r w:rsidRPr="00AD4B02">
        <w:rPr>
          <w:rFonts w:ascii="仿宋" w:eastAsia="仿宋" w:hAnsi="仿宋" w:cs="Times New Roman"/>
          <w:sz w:val="32"/>
          <w:szCs w:val="32"/>
        </w:rPr>
        <w:t>践行</w:t>
      </w:r>
      <w:proofErr w:type="gramEnd"/>
      <w:r w:rsidRPr="00AD4B02">
        <w:rPr>
          <w:rFonts w:ascii="仿宋" w:eastAsia="仿宋" w:hAnsi="仿宋" w:cs="Times New Roman"/>
          <w:sz w:val="32"/>
          <w:szCs w:val="32"/>
        </w:rPr>
        <w:t>社会主义核心价值观，增强文化自信、价值观自信，建设社会主义文化强国；树立总体国家安全观，尊重网络主权，构建全球互联网治理体系；把握党在新形势下的强军目标，全面实施改</w:t>
      </w:r>
      <w:r w:rsidRPr="00AD4B02">
        <w:rPr>
          <w:rFonts w:ascii="仿宋" w:eastAsia="仿宋" w:hAnsi="仿宋" w:cs="Times New Roman"/>
          <w:sz w:val="32"/>
          <w:szCs w:val="32"/>
        </w:rPr>
        <w:lastRenderedPageBreak/>
        <w:t>革强军战略等；不断推进“一国两制”事业、依法保障“一国两制”实践；构建新型大国关系、建设互利共赢的新型国际关系；坚持正确义利观、建设人类命运共同体。（6）深入领会全面从严治党要求，严守党的政治纪律和政治规矩，忠诚、干净、担当，</w:t>
      </w:r>
      <w:proofErr w:type="gramStart"/>
      <w:r w:rsidRPr="00AD4B02">
        <w:rPr>
          <w:rFonts w:ascii="仿宋" w:eastAsia="仿宋" w:hAnsi="仿宋" w:cs="Times New Roman"/>
          <w:sz w:val="32"/>
          <w:szCs w:val="32"/>
        </w:rPr>
        <w:t>强化正</w:t>
      </w:r>
      <w:proofErr w:type="gramEnd"/>
      <w:r w:rsidRPr="00AD4B02">
        <w:rPr>
          <w:rFonts w:ascii="仿宋" w:eastAsia="仿宋" w:hAnsi="仿宋" w:cs="Times New Roman"/>
          <w:sz w:val="32"/>
          <w:szCs w:val="32"/>
        </w:rPr>
        <w:t>风反腐，坚持“老虎”“苍蝇”一起打等。（7）深入领会科学的思想方法和工作方法，观大势、定大局、谋大事；强化战略思维、辩证思维、系统思维、创新思维、底线思维；树立问题导向，注重防风险、补短板；牢记空谈误国、实干兴邦，一分部署、九分落实等。</w:t>
      </w:r>
      <w:r>
        <w:rPr>
          <w:rFonts w:ascii="仿宋" w:eastAsia="仿宋" w:hAnsi="仿宋" w:cs="Times New Roman" w:hint="eastAsia"/>
          <w:sz w:val="32"/>
          <w:szCs w:val="32"/>
        </w:rPr>
        <w:t>办委</w:t>
      </w:r>
      <w:r w:rsidRPr="00AD4B02">
        <w:rPr>
          <w:rFonts w:ascii="仿宋" w:eastAsia="仿宋" w:hAnsi="仿宋" w:cs="Times New Roman"/>
          <w:sz w:val="32"/>
          <w:szCs w:val="32"/>
        </w:rPr>
        <w:t>要按照习近平总书记重要批示精神，把毛泽东同志《党委会的工作方法》纳入学习内容，全面加强领导班子思想政治建设、作风建设、能力建设。</w:t>
      </w:r>
      <w:r>
        <w:rPr>
          <w:rFonts w:ascii="仿宋" w:eastAsia="仿宋" w:hAnsi="仿宋" w:hint="eastAsia"/>
          <w:sz w:val="32"/>
          <w:szCs w:val="32"/>
        </w:rPr>
        <w:t>（8）深入学习领会十八大以来习近平总书记涉台系列重要讲话精神，进一步明确完成两岸和平统一大业，最终实现中华民族的伟大复兴是所有奋斗在对台工作一线的党员干部的历史责任和神圣使命，作为党员领导干部更应该学习领会在前、努力工作在前，当好表率，带领全办党员干部稳</w:t>
      </w:r>
      <w:proofErr w:type="gramStart"/>
      <w:r>
        <w:rPr>
          <w:rFonts w:ascii="仿宋" w:eastAsia="仿宋" w:hAnsi="仿宋" w:hint="eastAsia"/>
          <w:sz w:val="32"/>
          <w:szCs w:val="32"/>
        </w:rPr>
        <w:t>慎做好</w:t>
      </w:r>
      <w:proofErr w:type="gramEnd"/>
      <w:r>
        <w:rPr>
          <w:rFonts w:ascii="仿宋" w:eastAsia="仿宋" w:hAnsi="仿宋" w:hint="eastAsia"/>
          <w:sz w:val="32"/>
          <w:szCs w:val="32"/>
        </w:rPr>
        <w:t>对台工作。</w:t>
      </w:r>
    </w:p>
    <w:p w:rsidR="007E08F7" w:rsidRDefault="007E08F7" w:rsidP="007E08F7">
      <w:pPr>
        <w:spacing w:line="360" w:lineRule="auto"/>
        <w:ind w:firstLineChars="200" w:firstLine="643"/>
        <w:contextualSpacing/>
        <w:rPr>
          <w:rFonts w:ascii="仿宋" w:eastAsia="仿宋" w:hAnsi="仿宋" w:cs="Times New Roman"/>
          <w:sz w:val="32"/>
          <w:szCs w:val="32"/>
        </w:rPr>
      </w:pPr>
      <w:r w:rsidRPr="00AD4B02">
        <w:rPr>
          <w:rFonts w:ascii="仿宋" w:eastAsia="仿宋" w:hAnsi="仿宋" w:cs="Times New Roman"/>
          <w:b/>
          <w:sz w:val="32"/>
          <w:szCs w:val="32"/>
        </w:rPr>
        <w:t>3</w:t>
      </w:r>
      <w:r>
        <w:rPr>
          <w:rFonts w:ascii="仿宋" w:eastAsia="仿宋" w:hAnsi="仿宋" w:cs="Times New Roman" w:hint="eastAsia"/>
          <w:b/>
          <w:sz w:val="32"/>
          <w:szCs w:val="32"/>
        </w:rPr>
        <w:t>.</w:t>
      </w:r>
      <w:r w:rsidRPr="00AD4B02">
        <w:rPr>
          <w:rFonts w:ascii="仿宋" w:eastAsia="仿宋" w:hAnsi="仿宋" w:cs="Times New Roman"/>
          <w:b/>
          <w:sz w:val="32"/>
          <w:szCs w:val="32"/>
        </w:rPr>
        <w:t>重点解决的问题</w:t>
      </w:r>
      <w:r>
        <w:rPr>
          <w:rFonts w:ascii="仿宋" w:eastAsia="仿宋" w:hAnsi="仿宋" w:cs="Times New Roman" w:hint="eastAsia"/>
          <w:b/>
          <w:sz w:val="32"/>
          <w:szCs w:val="32"/>
        </w:rPr>
        <w:t>。</w:t>
      </w:r>
      <w:r w:rsidRPr="00AD4B02">
        <w:rPr>
          <w:rFonts w:ascii="仿宋" w:eastAsia="仿宋" w:hAnsi="仿宋" w:cs="Times New Roman"/>
          <w:sz w:val="32"/>
          <w:szCs w:val="32"/>
        </w:rPr>
        <w:t>认真贯彻习近平总书记关于培育造就具有铁一般信仰、铁一般信念、铁一般纪律、铁一般担当的干部队伍要求，对照习近平总书记关于“七个有之”“五个必须”等重要论述，增强政治意识、大局意识、核心意识、看齐</w:t>
      </w:r>
      <w:proofErr w:type="gramStart"/>
      <w:r w:rsidRPr="00AD4B02">
        <w:rPr>
          <w:rFonts w:ascii="仿宋" w:eastAsia="仿宋" w:hAnsi="仿宋" w:cs="Times New Roman"/>
          <w:sz w:val="32"/>
          <w:szCs w:val="32"/>
        </w:rPr>
        <w:t>意识做</w:t>
      </w:r>
      <w:proofErr w:type="gramEnd"/>
      <w:r w:rsidRPr="00AD4B02">
        <w:rPr>
          <w:rFonts w:ascii="仿宋" w:eastAsia="仿宋" w:hAnsi="仿宋" w:cs="Times New Roman"/>
          <w:sz w:val="32"/>
          <w:szCs w:val="32"/>
        </w:rPr>
        <w:t>心中有党、心中有民、心中有责、心中有戒的表率。</w:t>
      </w:r>
    </w:p>
    <w:p w:rsidR="007E08F7" w:rsidRDefault="007E08F7" w:rsidP="007E08F7">
      <w:pPr>
        <w:spacing w:line="360" w:lineRule="auto"/>
        <w:ind w:firstLineChars="200" w:firstLine="643"/>
        <w:contextualSpacing/>
        <w:rPr>
          <w:rFonts w:ascii="仿宋" w:eastAsia="仿宋" w:hAnsi="仿宋" w:cs="Times New Roman"/>
          <w:sz w:val="32"/>
          <w:szCs w:val="32"/>
        </w:rPr>
      </w:pPr>
      <w:r w:rsidRPr="00AD4B02">
        <w:rPr>
          <w:rFonts w:ascii="仿宋" w:eastAsia="仿宋" w:hAnsi="仿宋" w:cs="Times New Roman"/>
          <w:b/>
          <w:sz w:val="32"/>
          <w:szCs w:val="32"/>
        </w:rPr>
        <w:lastRenderedPageBreak/>
        <w:t>（1）带头坚定理想信念。</w:t>
      </w:r>
      <w:r w:rsidRPr="00AD4B02">
        <w:rPr>
          <w:rFonts w:ascii="仿宋" w:eastAsia="仿宋" w:hAnsi="仿宋" w:cs="Times New Roman"/>
          <w:sz w:val="32"/>
          <w:szCs w:val="32"/>
        </w:rPr>
        <w:t>针对在“举什么旗、走什么路”上的模糊认识，针对信仰缺乏、信念缺失、精神缺“钙”等问题，正本清源、固本培元，着力提升马克思主义理论素养，提升运用党的理论创新成果观察和分析问题的能力，保持对马克思主义和共产主义的坚定信仰、对中国特色社会主义的坚定信念，强化宗旨意识、</w:t>
      </w:r>
      <w:proofErr w:type="gramStart"/>
      <w:r w:rsidRPr="00AD4B02">
        <w:rPr>
          <w:rFonts w:ascii="仿宋" w:eastAsia="仿宋" w:hAnsi="仿宋" w:cs="Times New Roman"/>
          <w:sz w:val="32"/>
          <w:szCs w:val="32"/>
        </w:rPr>
        <w:t>践行</w:t>
      </w:r>
      <w:proofErr w:type="gramEnd"/>
      <w:r w:rsidRPr="00AD4B02">
        <w:rPr>
          <w:rFonts w:ascii="仿宋" w:eastAsia="仿宋" w:hAnsi="仿宋" w:cs="Times New Roman"/>
          <w:sz w:val="32"/>
          <w:szCs w:val="32"/>
        </w:rPr>
        <w:t>群众路线，把理想信念体现到修身律己、为政用权、干事创业的方方面面，做远大理想和共同理想模范</w:t>
      </w:r>
      <w:proofErr w:type="gramStart"/>
      <w:r w:rsidRPr="00AD4B02">
        <w:rPr>
          <w:rFonts w:ascii="仿宋" w:eastAsia="仿宋" w:hAnsi="仿宋" w:cs="Times New Roman"/>
          <w:sz w:val="32"/>
          <w:szCs w:val="32"/>
        </w:rPr>
        <w:t>践行</w:t>
      </w:r>
      <w:proofErr w:type="gramEnd"/>
      <w:r w:rsidRPr="00AD4B02">
        <w:rPr>
          <w:rFonts w:ascii="仿宋" w:eastAsia="仿宋" w:hAnsi="仿宋" w:cs="Times New Roman"/>
          <w:sz w:val="32"/>
          <w:szCs w:val="32"/>
        </w:rPr>
        <w:t>者。旗帜鲜明反对和抵制西方宪政民主、“普世价值”、新自由主义、历史虚无主义以及质疑改革开放和中国特色社会主义等错误思潮。</w:t>
      </w:r>
    </w:p>
    <w:p w:rsidR="007E08F7" w:rsidRDefault="007E08F7" w:rsidP="007E08F7">
      <w:pPr>
        <w:spacing w:line="360" w:lineRule="auto"/>
        <w:ind w:firstLineChars="200" w:firstLine="643"/>
        <w:contextualSpacing/>
        <w:rPr>
          <w:rFonts w:ascii="仿宋" w:eastAsia="仿宋" w:hAnsi="仿宋" w:cs="Times New Roman"/>
          <w:sz w:val="32"/>
          <w:szCs w:val="32"/>
        </w:rPr>
      </w:pPr>
      <w:r w:rsidRPr="00AD4B02">
        <w:rPr>
          <w:rFonts w:ascii="仿宋" w:eastAsia="仿宋" w:hAnsi="仿宋" w:cs="Times New Roman"/>
          <w:b/>
          <w:sz w:val="32"/>
          <w:szCs w:val="32"/>
        </w:rPr>
        <w:t>（2）带头严守政治纪律和政治规矩。</w:t>
      </w:r>
      <w:r w:rsidRPr="00AD4B02">
        <w:rPr>
          <w:rFonts w:ascii="仿宋" w:eastAsia="仿宋" w:hAnsi="仿宋" w:cs="Times New Roman"/>
          <w:sz w:val="32"/>
          <w:szCs w:val="32"/>
        </w:rPr>
        <w:t>针对政治上的自由主义，不认真贯彻落实党中央决策部署，不认真结合实际贯彻落实党的路线方针政策，重大问题重要事项不请示不报告，针对当面一套背后一套、当“两面人”，针对顶风违纪搞“四风”,针对拉帮结派、搞团</w:t>
      </w:r>
      <w:proofErr w:type="gramStart"/>
      <w:r w:rsidRPr="00AD4B02">
        <w:rPr>
          <w:rFonts w:ascii="仿宋" w:eastAsia="仿宋" w:hAnsi="仿宋" w:cs="Times New Roman"/>
          <w:sz w:val="32"/>
          <w:szCs w:val="32"/>
        </w:rPr>
        <w:t>团伙伙等</w:t>
      </w:r>
      <w:proofErr w:type="gramEnd"/>
      <w:r w:rsidRPr="00AD4B02">
        <w:rPr>
          <w:rFonts w:ascii="仿宋" w:eastAsia="仿宋" w:hAnsi="仿宋" w:cs="Times New Roman"/>
          <w:sz w:val="32"/>
          <w:szCs w:val="32"/>
        </w:rPr>
        <w:t>问题，认真汲取周永康、薄熙来、徐才厚、郭伯雄、</w:t>
      </w:r>
      <w:proofErr w:type="gramStart"/>
      <w:r w:rsidRPr="00AD4B02">
        <w:rPr>
          <w:rFonts w:ascii="仿宋" w:eastAsia="仿宋" w:hAnsi="仿宋" w:cs="Times New Roman"/>
          <w:sz w:val="32"/>
          <w:szCs w:val="32"/>
        </w:rPr>
        <w:t>令计划</w:t>
      </w:r>
      <w:proofErr w:type="gramEnd"/>
      <w:r w:rsidRPr="00AD4B02">
        <w:rPr>
          <w:rFonts w:ascii="仿宋" w:eastAsia="仿宋" w:hAnsi="仿宋" w:cs="Times New Roman"/>
          <w:sz w:val="32"/>
          <w:szCs w:val="32"/>
        </w:rPr>
        <w:t>等违纪违法案件的深刻教训，知敬畏、明底线、守规矩，保持对党绝对忠诚的政治品格，做政治上的明白人，坚决维护党中央权威，维护党的团结统一。</w:t>
      </w:r>
    </w:p>
    <w:p w:rsidR="007E08F7" w:rsidRDefault="007E08F7" w:rsidP="007E08F7">
      <w:pPr>
        <w:spacing w:line="360" w:lineRule="auto"/>
        <w:ind w:firstLineChars="200" w:firstLine="643"/>
        <w:contextualSpacing/>
        <w:rPr>
          <w:rFonts w:ascii="仿宋" w:eastAsia="仿宋" w:hAnsi="仿宋"/>
          <w:sz w:val="32"/>
          <w:szCs w:val="32"/>
        </w:rPr>
      </w:pPr>
      <w:r w:rsidRPr="00AD4B02">
        <w:rPr>
          <w:rFonts w:ascii="仿宋" w:eastAsia="仿宋" w:hAnsi="仿宋"/>
          <w:b/>
          <w:sz w:val="32"/>
          <w:szCs w:val="32"/>
        </w:rPr>
        <w:t>（3）带头攻坚克难、敢于担当。</w:t>
      </w:r>
      <w:r w:rsidRPr="00AD4B02">
        <w:rPr>
          <w:rFonts w:ascii="仿宋" w:eastAsia="仿宋" w:hAnsi="仿宋"/>
          <w:sz w:val="32"/>
          <w:szCs w:val="32"/>
        </w:rPr>
        <w:t>针对大是大非面前不敢亮剑、矛盾问题面前不敢迎难而上、危机面前不敢挺身而出、失误面前不敢承担责任、歪风邪气面前不敢坚决斗争等问题，强化责任意识，敢于担当负责。针对新形势下不想为、不会为、不善为等问题，提升精气神、增长新本领、展现新作为，做到想干愿干</w:t>
      </w:r>
      <w:r w:rsidRPr="00AD4B02">
        <w:rPr>
          <w:rFonts w:ascii="仿宋" w:eastAsia="仿宋" w:hAnsi="仿宋"/>
          <w:sz w:val="32"/>
          <w:szCs w:val="32"/>
        </w:rPr>
        <w:lastRenderedPageBreak/>
        <w:t>积极干、能干会干善于干，以踏石留印、抓铁有痕的劲头抓落实，</w:t>
      </w:r>
      <w:proofErr w:type="gramStart"/>
      <w:r w:rsidRPr="00AD4B02">
        <w:rPr>
          <w:rFonts w:ascii="仿宋" w:eastAsia="仿宋" w:hAnsi="仿宋"/>
          <w:sz w:val="32"/>
          <w:szCs w:val="32"/>
        </w:rPr>
        <w:t>做</w:t>
      </w:r>
      <w:r>
        <w:rPr>
          <w:rFonts w:ascii="仿宋" w:eastAsia="仿宋" w:hAnsi="仿宋" w:hint="eastAsia"/>
          <w:sz w:val="32"/>
          <w:szCs w:val="32"/>
        </w:rPr>
        <w:t>对</w:t>
      </w:r>
      <w:proofErr w:type="gramEnd"/>
      <w:r>
        <w:rPr>
          <w:rFonts w:ascii="仿宋" w:eastAsia="仿宋" w:hAnsi="仿宋" w:hint="eastAsia"/>
          <w:sz w:val="32"/>
          <w:szCs w:val="32"/>
        </w:rPr>
        <w:t>台工作的</w:t>
      </w:r>
      <w:r w:rsidRPr="00AD4B02">
        <w:rPr>
          <w:rFonts w:ascii="仿宋" w:eastAsia="仿宋" w:hAnsi="仿宋"/>
          <w:sz w:val="32"/>
          <w:szCs w:val="32"/>
        </w:rPr>
        <w:t>实干家。要坚持求真务实、按规律办事，树立正确政绩观，在围绕服务保障G20</w:t>
      </w:r>
      <w:r>
        <w:rPr>
          <w:rFonts w:ascii="仿宋" w:eastAsia="仿宋" w:hAnsi="仿宋"/>
          <w:sz w:val="32"/>
          <w:szCs w:val="32"/>
        </w:rPr>
        <w:t>峰会圆心</w:t>
      </w:r>
      <w:r>
        <w:rPr>
          <w:rFonts w:ascii="仿宋" w:eastAsia="仿宋" w:hAnsi="仿宋" w:hint="eastAsia"/>
          <w:sz w:val="32"/>
          <w:szCs w:val="32"/>
        </w:rPr>
        <w:t>前提下，准确</w:t>
      </w:r>
      <w:proofErr w:type="gramStart"/>
      <w:r>
        <w:rPr>
          <w:rFonts w:ascii="仿宋" w:eastAsia="仿宋" w:hAnsi="仿宋" w:hint="eastAsia"/>
          <w:sz w:val="32"/>
          <w:szCs w:val="32"/>
        </w:rPr>
        <w:t>把握台</w:t>
      </w:r>
      <w:proofErr w:type="gramEnd"/>
      <w:r>
        <w:rPr>
          <w:rFonts w:ascii="仿宋" w:eastAsia="仿宋" w:hAnsi="仿宋" w:hint="eastAsia"/>
          <w:sz w:val="32"/>
          <w:szCs w:val="32"/>
        </w:rPr>
        <w:t>海局势新变化，认真贯彻执行中央和省市委对台工作决策部署，</w:t>
      </w:r>
      <w:r w:rsidRPr="00613757">
        <w:rPr>
          <w:rFonts w:ascii="仿宋" w:eastAsia="仿宋" w:hAnsi="仿宋"/>
          <w:sz w:val="32"/>
          <w:szCs w:val="32"/>
        </w:rPr>
        <w:t>立足本职岗位做好工作。</w:t>
      </w:r>
    </w:p>
    <w:p w:rsidR="007E08F7" w:rsidRDefault="007E08F7" w:rsidP="007E08F7">
      <w:pPr>
        <w:spacing w:line="360" w:lineRule="auto"/>
        <w:ind w:firstLineChars="200" w:firstLine="643"/>
        <w:contextualSpacing/>
        <w:rPr>
          <w:rFonts w:ascii="仿宋" w:eastAsia="仿宋" w:hAnsi="仿宋" w:cs="Times New Roman"/>
          <w:sz w:val="32"/>
          <w:szCs w:val="32"/>
        </w:rPr>
      </w:pPr>
      <w:r w:rsidRPr="00AD4B02">
        <w:rPr>
          <w:rFonts w:ascii="仿宋" w:eastAsia="仿宋" w:hAnsi="仿宋" w:cs="Times New Roman"/>
          <w:b/>
          <w:sz w:val="32"/>
          <w:szCs w:val="32"/>
        </w:rPr>
        <w:t>（</w:t>
      </w:r>
      <w:r>
        <w:rPr>
          <w:rFonts w:ascii="仿宋" w:eastAsia="仿宋" w:hAnsi="仿宋" w:cs="Times New Roman" w:hint="eastAsia"/>
          <w:b/>
          <w:sz w:val="32"/>
          <w:szCs w:val="32"/>
        </w:rPr>
        <w:t>4</w:t>
      </w:r>
      <w:r w:rsidRPr="00AD4B02">
        <w:rPr>
          <w:rFonts w:ascii="仿宋" w:eastAsia="仿宋" w:hAnsi="仿宋" w:cs="Times New Roman"/>
          <w:b/>
          <w:sz w:val="32"/>
          <w:szCs w:val="32"/>
        </w:rPr>
        <w:t>）带头落实全面从严治党责任。</w:t>
      </w:r>
      <w:r w:rsidRPr="00AD4B02">
        <w:rPr>
          <w:rFonts w:ascii="仿宋" w:eastAsia="仿宋" w:hAnsi="仿宋" w:cs="Times New Roman"/>
          <w:sz w:val="32"/>
          <w:szCs w:val="32"/>
        </w:rPr>
        <w:t>针对管党治党不力、党建意识淡漠、党建工作缺失，针对主体责任、“一岗双责”落实不到位，把业务工作和党建工作割裂开来的问题，针对那些认为正风反腐影响经济发展</w:t>
      </w:r>
      <w:r>
        <w:rPr>
          <w:rFonts w:ascii="仿宋" w:eastAsia="仿宋" w:hAnsi="仿宋" w:cs="Times New Roman" w:hint="eastAsia"/>
          <w:sz w:val="32"/>
          <w:szCs w:val="32"/>
        </w:rPr>
        <w:t>、影响对台工作</w:t>
      </w:r>
      <w:r w:rsidRPr="00AD4B02">
        <w:rPr>
          <w:rFonts w:ascii="仿宋" w:eastAsia="仿宋" w:hAnsi="仿宋" w:cs="Times New Roman"/>
          <w:sz w:val="32"/>
          <w:szCs w:val="32"/>
        </w:rPr>
        <w:t>等错误观点，树立全面从严治党永远在路上的思想，</w:t>
      </w:r>
      <w:proofErr w:type="gramStart"/>
      <w:r w:rsidRPr="00AD4B02">
        <w:rPr>
          <w:rFonts w:ascii="仿宋" w:eastAsia="仿宋" w:hAnsi="仿宋" w:cs="Times New Roman"/>
          <w:sz w:val="32"/>
          <w:szCs w:val="32"/>
        </w:rPr>
        <w:t>树立抓好</w:t>
      </w:r>
      <w:proofErr w:type="gramEnd"/>
      <w:r w:rsidRPr="00AD4B02">
        <w:rPr>
          <w:rFonts w:ascii="仿宋" w:eastAsia="仿宋" w:hAnsi="仿宋" w:cs="Times New Roman"/>
          <w:sz w:val="32"/>
          <w:szCs w:val="32"/>
        </w:rPr>
        <w:t>党建是最大政绩、抓不好党建是不称职、不抓党建是失职的意识，坚持思想建党和制度治党紧密结合，强化依规治党意识，切实担负起管党治党责任。要自觉接受党内政治生活锻炼，坚持民主集中制原则，认真开展批评和自我批评，严格党员、干部日常管理监督，保持反腐败高压态势。要持续深入改进作风，培育良好家风，管好子女家属和身边工作人员，按“亲、清”原则正确处理政商关系，营造风清气正的政治生态和从政环境。</w:t>
      </w:r>
    </w:p>
    <w:p w:rsidR="007E08F7" w:rsidRPr="00A25CCC" w:rsidRDefault="007E08F7" w:rsidP="007E08F7">
      <w:pPr>
        <w:pStyle w:val="a3"/>
        <w:widowControl/>
        <w:shd w:val="clear" w:color="auto" w:fill="FFFFFF"/>
        <w:adjustRightInd w:val="0"/>
        <w:snapToGrid w:val="0"/>
        <w:spacing w:before="0" w:beforeAutospacing="0" w:after="0" w:afterAutospacing="0" w:line="360" w:lineRule="auto"/>
        <w:ind w:right="301"/>
        <w:contextualSpacing/>
        <w:jc w:val="both"/>
        <w:rPr>
          <w:rFonts w:ascii="仿宋" w:eastAsia="仿宋" w:hAnsi="仿宋" w:cs="Arial"/>
          <w:sz w:val="32"/>
          <w:szCs w:val="32"/>
          <w:shd w:val="clear" w:color="auto" w:fill="FFFFFF"/>
        </w:rPr>
      </w:pPr>
    </w:p>
    <w:p w:rsidR="00170E11" w:rsidRPr="007E08F7" w:rsidRDefault="00170E11"/>
    <w:sectPr w:rsidR="00170E11" w:rsidRPr="007E08F7" w:rsidSect="00827A30">
      <w:pgSz w:w="11906" w:h="16838"/>
      <w:pgMar w:top="1531" w:right="1531" w:bottom="153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08F7"/>
    <w:rsid w:val="00170E11"/>
    <w:rsid w:val="007E0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F7"/>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8F7"/>
    <w:pPr>
      <w:widowControl w:val="0"/>
      <w:adjustRightInd/>
      <w:snapToGrid/>
      <w:spacing w:before="100" w:beforeAutospacing="1" w:after="10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2231</Characters>
  <Application>Microsoft Office Word</Application>
  <DocSecurity>0</DocSecurity>
  <Lines>101</Lines>
  <Paragraphs>32</Paragraphs>
  <ScaleCrop>false</ScaleCrop>
  <Company>Microsoft</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2016-05-27T09:47:00Z</dcterms:created>
  <dcterms:modified xsi:type="dcterms:W3CDTF">2016-05-27T09:47:00Z</dcterms:modified>
</cp:coreProperties>
</file>